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BA91" w14:textId="77777777" w:rsidR="007C44DA" w:rsidRPr="0051043A" w:rsidRDefault="00EC51C8" w:rsidP="00E47F9C">
      <w:pPr>
        <w:spacing w:after="0" w:line="240" w:lineRule="auto"/>
        <w:rPr>
          <w:rFonts w:ascii="Verdana" w:hAnsi="Verdana"/>
          <w:b/>
          <w:sz w:val="28"/>
          <w:szCs w:val="20"/>
        </w:rPr>
      </w:pPr>
      <w:r>
        <w:rPr>
          <w:noProof/>
          <w:lang w:eastAsia="sv-SE"/>
        </w:rPr>
        <mc:AlternateContent>
          <mc:Choice Requires="wps">
            <w:drawing>
              <wp:anchor distT="0" distB="0" distL="114300" distR="114300" simplePos="0" relativeHeight="251657728" behindDoc="0" locked="0" layoutInCell="1" allowOverlap="1" wp14:anchorId="6745BB06" wp14:editId="6745BB07">
                <wp:simplePos x="0" y="0"/>
                <wp:positionH relativeFrom="column">
                  <wp:align>center</wp:align>
                </wp:positionH>
                <wp:positionV relativeFrom="paragraph">
                  <wp:posOffset>0</wp:posOffset>
                </wp:positionV>
                <wp:extent cx="5763260" cy="334645"/>
                <wp:effectExtent l="9525" t="11430" r="8890" b="635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334645"/>
                        </a:xfrm>
                        <a:prstGeom prst="rect">
                          <a:avLst/>
                        </a:prstGeom>
                        <a:solidFill>
                          <a:srgbClr val="D8D8D8"/>
                        </a:solidFill>
                        <a:ln w="9525">
                          <a:solidFill>
                            <a:srgbClr val="000000"/>
                          </a:solidFill>
                          <a:miter lim="800000"/>
                          <a:headEnd/>
                          <a:tailEnd/>
                        </a:ln>
                      </wps:spPr>
                      <wps:txbx>
                        <w:txbxContent>
                          <w:p w14:paraId="6745BB08" w14:textId="201F4BD5" w:rsidR="007C44DA" w:rsidRDefault="007C44DA" w:rsidP="007C44DA">
                            <w:pPr>
                              <w:spacing w:after="0" w:line="240" w:lineRule="auto"/>
                              <w:rPr>
                                <w:rFonts w:ascii="Verdana" w:hAnsi="Verdana"/>
                                <w:b/>
                                <w:sz w:val="28"/>
                                <w:szCs w:val="20"/>
                              </w:rPr>
                            </w:pPr>
                            <w:r w:rsidRPr="0051043A">
                              <w:rPr>
                                <w:rFonts w:ascii="Verdana" w:hAnsi="Verdana"/>
                                <w:b/>
                                <w:sz w:val="28"/>
                                <w:szCs w:val="20"/>
                              </w:rPr>
                              <w:t xml:space="preserve">Tävlingsföreskrifter </w:t>
                            </w:r>
                            <w:r>
                              <w:rPr>
                                <w:rFonts w:ascii="Verdana" w:hAnsi="Verdana"/>
                                <w:b/>
                                <w:sz w:val="28"/>
                                <w:szCs w:val="20"/>
                              </w:rPr>
                              <w:t xml:space="preserve">Stockholms </w:t>
                            </w:r>
                            <w:proofErr w:type="spellStart"/>
                            <w:r w:rsidRPr="0051043A">
                              <w:rPr>
                                <w:rFonts w:ascii="Verdana" w:hAnsi="Verdana"/>
                                <w:b/>
                                <w:sz w:val="28"/>
                                <w:szCs w:val="20"/>
                              </w:rPr>
                              <w:t>Futsal</w:t>
                            </w:r>
                            <w:r>
                              <w:rPr>
                                <w:rFonts w:ascii="Verdana" w:hAnsi="Verdana"/>
                                <w:b/>
                                <w:sz w:val="28"/>
                                <w:szCs w:val="20"/>
                              </w:rPr>
                              <w:t>liga</w:t>
                            </w:r>
                            <w:proofErr w:type="spellEnd"/>
                            <w:r w:rsidRPr="0051043A">
                              <w:rPr>
                                <w:rFonts w:ascii="Verdana" w:hAnsi="Verdana"/>
                                <w:b/>
                                <w:sz w:val="28"/>
                                <w:szCs w:val="20"/>
                              </w:rPr>
                              <w:t xml:space="preserve"> </w:t>
                            </w:r>
                            <w:r w:rsidR="00D35C1D">
                              <w:rPr>
                                <w:rFonts w:ascii="Verdana" w:hAnsi="Verdana"/>
                                <w:b/>
                                <w:sz w:val="28"/>
                                <w:szCs w:val="20"/>
                              </w:rPr>
                              <w:t>2021–2022</w:t>
                            </w:r>
                          </w:p>
                          <w:p w14:paraId="6745BB09" w14:textId="77777777" w:rsidR="007C44DA" w:rsidRDefault="007C44DA" w:rsidP="00D633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5BB06" id="_x0000_t202" coordsize="21600,21600" o:spt="202" path="m,l,21600r21600,l21600,xe">
                <v:stroke joinstyle="miter"/>
                <v:path gradientshapeok="t" o:connecttype="rect"/>
              </v:shapetype>
              <v:shape id="Textruta 2" o:spid="_x0000_s1026" type="#_x0000_t202" style="position:absolute;margin-left:0;margin-top:0;width:453.8pt;height:26.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" fillcolor="#d8d8d8">
                <v:textbox>
                  <w:txbxContent>
                    <w:p w14:paraId="6745BB08" w14:textId="201F4BD5" w:rsidR="007C44DA" w:rsidRDefault="007C44DA" w:rsidP="007C44DA">
                      <w:pPr>
                        <w:spacing w:after="0" w:line="240" w:lineRule="auto"/>
                        <w:rPr>
                          <w:rFonts w:ascii="Verdana" w:hAnsi="Verdana"/>
                          <w:b/>
                          <w:sz w:val="28"/>
                          <w:szCs w:val="20"/>
                        </w:rPr>
                      </w:pPr>
                      <w:r w:rsidRPr="0051043A">
                        <w:rPr>
                          <w:rFonts w:ascii="Verdana" w:hAnsi="Verdana"/>
                          <w:b/>
                          <w:sz w:val="28"/>
                          <w:szCs w:val="20"/>
                        </w:rPr>
                        <w:t xml:space="preserve">Tävlingsföreskrifter </w:t>
                      </w:r>
                      <w:r>
                        <w:rPr>
                          <w:rFonts w:ascii="Verdana" w:hAnsi="Verdana"/>
                          <w:b/>
                          <w:sz w:val="28"/>
                          <w:szCs w:val="20"/>
                        </w:rPr>
                        <w:t xml:space="preserve">Stockholms </w:t>
                      </w:r>
                      <w:proofErr w:type="spellStart"/>
                      <w:r w:rsidRPr="0051043A">
                        <w:rPr>
                          <w:rFonts w:ascii="Verdana" w:hAnsi="Verdana"/>
                          <w:b/>
                          <w:sz w:val="28"/>
                          <w:szCs w:val="20"/>
                        </w:rPr>
                        <w:t>Futsal</w:t>
                      </w:r>
                      <w:r>
                        <w:rPr>
                          <w:rFonts w:ascii="Verdana" w:hAnsi="Verdana"/>
                          <w:b/>
                          <w:sz w:val="28"/>
                          <w:szCs w:val="20"/>
                        </w:rPr>
                        <w:t>liga</w:t>
                      </w:r>
                      <w:proofErr w:type="spellEnd"/>
                      <w:r w:rsidRPr="0051043A">
                        <w:rPr>
                          <w:rFonts w:ascii="Verdana" w:hAnsi="Verdana"/>
                          <w:b/>
                          <w:sz w:val="28"/>
                          <w:szCs w:val="20"/>
                        </w:rPr>
                        <w:t xml:space="preserve"> </w:t>
                      </w:r>
                      <w:r w:rsidR="00D35C1D">
                        <w:rPr>
                          <w:rFonts w:ascii="Verdana" w:hAnsi="Verdana"/>
                          <w:b/>
                          <w:sz w:val="28"/>
                          <w:szCs w:val="20"/>
                        </w:rPr>
                        <w:t>2021–2022</w:t>
                      </w:r>
                    </w:p>
                    <w:p w14:paraId="6745BB09" w14:textId="77777777" w:rsidR="007C44DA" w:rsidRDefault="007C44DA" w:rsidP="00D63313"/>
                  </w:txbxContent>
                </v:textbox>
              </v:shape>
            </w:pict>
          </mc:Fallback>
        </mc:AlternateContent>
      </w:r>
    </w:p>
    <w:p w14:paraId="6745BA92" w14:textId="77777777" w:rsidR="006E3F64" w:rsidRPr="00075045" w:rsidRDefault="006E3F64" w:rsidP="006E3F64">
      <w:pPr>
        <w:tabs>
          <w:tab w:val="left" w:pos="567"/>
        </w:tabs>
        <w:spacing w:after="0" w:line="240" w:lineRule="auto"/>
        <w:rPr>
          <w:rFonts w:ascii="Verdana" w:hAnsi="Verdana"/>
          <w:sz w:val="16"/>
          <w:szCs w:val="16"/>
        </w:rPr>
      </w:pPr>
    </w:p>
    <w:p w14:paraId="6745BA94" w14:textId="637CAD00" w:rsidR="00886228" w:rsidRDefault="00886228" w:rsidP="002359DD">
      <w:pPr>
        <w:tabs>
          <w:tab w:val="left" w:pos="567"/>
        </w:tabs>
        <w:spacing w:after="0" w:line="240" w:lineRule="auto"/>
        <w:rPr>
          <w:rFonts w:ascii="Verdana" w:hAnsi="Verdana"/>
          <w:b/>
          <w:sz w:val="20"/>
          <w:szCs w:val="20"/>
          <w:u w:val="single"/>
        </w:rPr>
      </w:pPr>
    </w:p>
    <w:p w14:paraId="4105BD7B" w14:textId="77777777" w:rsidR="00D33877" w:rsidRDefault="00D33877" w:rsidP="002359DD">
      <w:pPr>
        <w:tabs>
          <w:tab w:val="left" w:pos="567"/>
        </w:tabs>
        <w:spacing w:after="0" w:line="240" w:lineRule="auto"/>
        <w:rPr>
          <w:rFonts w:ascii="Verdana" w:hAnsi="Verdana"/>
          <w:b/>
          <w:sz w:val="20"/>
          <w:szCs w:val="20"/>
          <w:u w:val="single"/>
        </w:rPr>
      </w:pPr>
    </w:p>
    <w:p w14:paraId="6745BA95" w14:textId="77777777" w:rsidR="002359DD" w:rsidRPr="00741456" w:rsidRDefault="002359DD" w:rsidP="002359DD">
      <w:pPr>
        <w:tabs>
          <w:tab w:val="left" w:pos="567"/>
        </w:tabs>
        <w:spacing w:after="0" w:line="240" w:lineRule="auto"/>
        <w:rPr>
          <w:rFonts w:ascii="Verdana" w:hAnsi="Verdana"/>
          <w:b/>
          <w:sz w:val="18"/>
          <w:szCs w:val="18"/>
          <w:u w:val="single"/>
        </w:rPr>
      </w:pPr>
      <w:r w:rsidRPr="00741456">
        <w:rPr>
          <w:rFonts w:ascii="Verdana" w:hAnsi="Verdana"/>
          <w:b/>
          <w:sz w:val="18"/>
          <w:szCs w:val="18"/>
          <w:u w:val="single"/>
        </w:rPr>
        <w:t>1 kap. – Allmänna bestämmelser</w:t>
      </w:r>
    </w:p>
    <w:p w14:paraId="6745BA96" w14:textId="77777777" w:rsidR="002359DD" w:rsidRPr="00741456" w:rsidRDefault="002359DD" w:rsidP="002359DD">
      <w:pPr>
        <w:tabs>
          <w:tab w:val="left" w:pos="567"/>
        </w:tabs>
        <w:spacing w:after="0" w:line="240" w:lineRule="auto"/>
        <w:rPr>
          <w:rFonts w:ascii="Verdana" w:hAnsi="Verdana"/>
          <w:sz w:val="18"/>
          <w:szCs w:val="18"/>
        </w:rPr>
      </w:pPr>
    </w:p>
    <w:p w14:paraId="6745BA97" w14:textId="51408083" w:rsidR="00F06042" w:rsidRPr="00EC51C8" w:rsidRDefault="00266FEE" w:rsidP="002359DD">
      <w:pPr>
        <w:tabs>
          <w:tab w:val="left" w:pos="567"/>
        </w:tabs>
        <w:spacing w:after="0" w:line="240" w:lineRule="auto"/>
        <w:rPr>
          <w:rFonts w:ascii="Verdana" w:hAnsi="Verdana"/>
          <w:b/>
          <w:sz w:val="18"/>
          <w:szCs w:val="18"/>
        </w:rPr>
      </w:pPr>
      <w:r>
        <w:rPr>
          <w:rFonts w:ascii="Verdana" w:hAnsi="Verdana"/>
          <w:b/>
          <w:sz w:val="18"/>
          <w:szCs w:val="18"/>
        </w:rPr>
        <w:t>1</w:t>
      </w:r>
      <w:r w:rsidR="002359DD" w:rsidRPr="00741456">
        <w:rPr>
          <w:rFonts w:ascii="Verdana" w:hAnsi="Verdana"/>
          <w:b/>
          <w:sz w:val="18"/>
          <w:szCs w:val="18"/>
        </w:rPr>
        <w:t xml:space="preserve"> § </w:t>
      </w:r>
      <w:r w:rsidR="002359DD" w:rsidRPr="00741456">
        <w:rPr>
          <w:rFonts w:ascii="Verdana" w:hAnsi="Verdana"/>
          <w:b/>
          <w:sz w:val="18"/>
          <w:szCs w:val="18"/>
        </w:rPr>
        <w:tab/>
      </w:r>
      <w:r w:rsidR="00F06042" w:rsidRPr="00F06042">
        <w:rPr>
          <w:rFonts w:ascii="Verdana" w:hAnsi="Verdana"/>
          <w:b/>
          <w:sz w:val="18"/>
          <w:szCs w:val="18"/>
        </w:rPr>
        <w:t xml:space="preserve">Regler för organiserad </w:t>
      </w:r>
      <w:proofErr w:type="spellStart"/>
      <w:r w:rsidR="00F06042" w:rsidRPr="00F06042">
        <w:rPr>
          <w:rFonts w:ascii="Verdana" w:hAnsi="Verdana"/>
          <w:b/>
          <w:sz w:val="18"/>
          <w:szCs w:val="18"/>
        </w:rPr>
        <w:t>futsal</w:t>
      </w:r>
      <w:proofErr w:type="spellEnd"/>
    </w:p>
    <w:p w14:paraId="6745BA98" w14:textId="77777777" w:rsidR="00F06042" w:rsidRPr="00F06042" w:rsidRDefault="00F06042" w:rsidP="00F06042">
      <w:pPr>
        <w:tabs>
          <w:tab w:val="left" w:pos="567"/>
        </w:tabs>
        <w:spacing w:after="0" w:line="240" w:lineRule="auto"/>
        <w:ind w:left="567"/>
        <w:rPr>
          <w:rFonts w:ascii="Verdana" w:hAnsi="Verdana"/>
          <w:sz w:val="18"/>
          <w:szCs w:val="18"/>
        </w:rPr>
      </w:pPr>
      <w:r w:rsidRPr="00F06042">
        <w:rPr>
          <w:rFonts w:ascii="Verdana" w:hAnsi="Verdana"/>
          <w:sz w:val="18"/>
          <w:szCs w:val="18"/>
        </w:rPr>
        <w:t xml:space="preserve">Alla </w:t>
      </w:r>
      <w:proofErr w:type="spellStart"/>
      <w:r w:rsidRPr="00F06042">
        <w:rPr>
          <w:rFonts w:ascii="Verdana" w:hAnsi="Verdana"/>
          <w:sz w:val="18"/>
          <w:szCs w:val="18"/>
        </w:rPr>
        <w:t>futsalmatcher</w:t>
      </w:r>
      <w:proofErr w:type="spellEnd"/>
      <w:r w:rsidRPr="00F06042">
        <w:rPr>
          <w:rFonts w:ascii="Verdana" w:hAnsi="Verdana"/>
          <w:sz w:val="18"/>
          <w:szCs w:val="18"/>
        </w:rPr>
        <w:t xml:space="preserve"> spelas enligt SvFF:s tävlingsregler och Internationella Fotbollförbundets (FIFA) spelregler, om inte annat godkänts av SvFF:s styrelse (Förbundsstyrelsen).</w:t>
      </w:r>
    </w:p>
    <w:p w14:paraId="6745BA99" w14:textId="77777777" w:rsidR="00F571B2" w:rsidRDefault="00F06042" w:rsidP="00F06042">
      <w:pPr>
        <w:tabs>
          <w:tab w:val="left" w:pos="567"/>
        </w:tabs>
        <w:spacing w:after="0" w:line="240" w:lineRule="auto"/>
        <w:ind w:left="567"/>
        <w:rPr>
          <w:rFonts w:ascii="Verdana" w:hAnsi="Verdana"/>
          <w:sz w:val="18"/>
          <w:szCs w:val="18"/>
        </w:rPr>
      </w:pPr>
      <w:r w:rsidRPr="00F06042">
        <w:rPr>
          <w:rFonts w:ascii="Verdana" w:hAnsi="Verdana"/>
          <w:sz w:val="18"/>
          <w:szCs w:val="18"/>
        </w:rPr>
        <w:t xml:space="preserve">För speciell tävling, som administreras eller har tillstånd av SvFF eller SDF, kan särskilda tävlingsreglementen och föreskrifter utfärdas av Förbundsstyrelsen respektive vederbörande </w:t>
      </w:r>
    </w:p>
    <w:p w14:paraId="6745BA9A" w14:textId="77777777" w:rsidR="00F06042" w:rsidRDefault="00F06042" w:rsidP="00F06042">
      <w:pPr>
        <w:tabs>
          <w:tab w:val="left" w:pos="567"/>
        </w:tabs>
        <w:spacing w:after="0" w:line="240" w:lineRule="auto"/>
        <w:ind w:left="567"/>
        <w:rPr>
          <w:rFonts w:ascii="Verdana" w:hAnsi="Verdana"/>
          <w:sz w:val="18"/>
          <w:szCs w:val="18"/>
        </w:rPr>
      </w:pPr>
      <w:r w:rsidRPr="00F06042">
        <w:rPr>
          <w:rFonts w:ascii="Verdana" w:hAnsi="Verdana"/>
          <w:sz w:val="18"/>
          <w:szCs w:val="18"/>
        </w:rPr>
        <w:t>SDF-styrelse.</w:t>
      </w:r>
    </w:p>
    <w:p w14:paraId="6745BA9B" w14:textId="77777777" w:rsidR="00F06042" w:rsidRDefault="00F06042" w:rsidP="002359DD">
      <w:pPr>
        <w:tabs>
          <w:tab w:val="left" w:pos="567"/>
        </w:tabs>
        <w:spacing w:after="0" w:line="240" w:lineRule="auto"/>
        <w:rPr>
          <w:rFonts w:ascii="Verdana" w:hAnsi="Verdana"/>
          <w:sz w:val="18"/>
          <w:szCs w:val="18"/>
        </w:rPr>
      </w:pPr>
    </w:p>
    <w:p w14:paraId="6745BA9C" w14:textId="35CB948B" w:rsidR="00F06042" w:rsidRPr="00EC51C8" w:rsidRDefault="00266FEE" w:rsidP="002359DD">
      <w:pPr>
        <w:tabs>
          <w:tab w:val="left" w:pos="567"/>
        </w:tabs>
        <w:spacing w:after="0" w:line="240" w:lineRule="auto"/>
        <w:rPr>
          <w:rFonts w:ascii="Verdana" w:hAnsi="Verdana"/>
          <w:b/>
          <w:sz w:val="18"/>
        </w:rPr>
      </w:pPr>
      <w:r>
        <w:rPr>
          <w:rFonts w:ascii="Verdana" w:hAnsi="Verdana"/>
          <w:b/>
          <w:sz w:val="18"/>
        </w:rPr>
        <w:t>2</w:t>
      </w:r>
      <w:r w:rsidR="00F06042" w:rsidRPr="00F06042">
        <w:rPr>
          <w:rFonts w:ascii="Verdana" w:hAnsi="Verdana"/>
          <w:b/>
          <w:sz w:val="18"/>
        </w:rPr>
        <w:t xml:space="preserve"> §</w:t>
      </w:r>
      <w:r w:rsidR="00F06042" w:rsidRPr="00F06042">
        <w:rPr>
          <w:rFonts w:ascii="Verdana" w:hAnsi="Verdana"/>
          <w:b/>
          <w:sz w:val="18"/>
        </w:rPr>
        <w:tab/>
        <w:t>Innehåll i SvFF:s tävlingsregler</w:t>
      </w:r>
    </w:p>
    <w:p w14:paraId="6745BA9D" w14:textId="77777777" w:rsidR="00AA41CB" w:rsidRDefault="00F06042" w:rsidP="00F06042">
      <w:pPr>
        <w:tabs>
          <w:tab w:val="left" w:pos="567"/>
        </w:tabs>
        <w:spacing w:after="0" w:line="240" w:lineRule="auto"/>
        <w:ind w:left="567"/>
        <w:rPr>
          <w:rFonts w:ascii="Verdana" w:hAnsi="Verdana"/>
          <w:sz w:val="18"/>
          <w:szCs w:val="18"/>
        </w:rPr>
      </w:pPr>
      <w:r w:rsidRPr="00F06042">
        <w:rPr>
          <w:rFonts w:ascii="Verdana" w:hAnsi="Verdana"/>
          <w:sz w:val="18"/>
          <w:szCs w:val="18"/>
        </w:rPr>
        <w:t xml:space="preserve">Det är föreningens, ledarens, spelarens och funktionärens skyldighet att ha vetskap om innehållet </w:t>
      </w:r>
    </w:p>
    <w:p w14:paraId="6745BA9E" w14:textId="77777777" w:rsidR="002359DD" w:rsidRDefault="00F06042" w:rsidP="00F06042">
      <w:pPr>
        <w:tabs>
          <w:tab w:val="left" w:pos="567"/>
        </w:tabs>
        <w:spacing w:after="0" w:line="240" w:lineRule="auto"/>
        <w:ind w:left="567"/>
        <w:rPr>
          <w:rFonts w:ascii="Verdana" w:hAnsi="Verdana"/>
          <w:sz w:val="18"/>
          <w:szCs w:val="18"/>
        </w:rPr>
      </w:pPr>
      <w:r w:rsidRPr="00F06042">
        <w:rPr>
          <w:rFonts w:ascii="Verdana" w:hAnsi="Verdana"/>
          <w:sz w:val="18"/>
          <w:szCs w:val="18"/>
        </w:rPr>
        <w:t>i SvFF:s vid varje tid gällande tävlingsregler.</w:t>
      </w:r>
    </w:p>
    <w:p w14:paraId="6745BA9F" w14:textId="77777777" w:rsidR="00F06042" w:rsidRDefault="00F06042" w:rsidP="002359DD">
      <w:pPr>
        <w:tabs>
          <w:tab w:val="left" w:pos="567"/>
        </w:tabs>
        <w:spacing w:after="0" w:line="240" w:lineRule="auto"/>
        <w:rPr>
          <w:rFonts w:ascii="Verdana" w:hAnsi="Verdana"/>
          <w:sz w:val="18"/>
          <w:szCs w:val="18"/>
        </w:rPr>
      </w:pPr>
    </w:p>
    <w:p w14:paraId="6745BAA0" w14:textId="6979339B" w:rsidR="00D719CB" w:rsidRPr="00D719CB" w:rsidRDefault="00266FEE" w:rsidP="00D719CB">
      <w:pPr>
        <w:tabs>
          <w:tab w:val="left" w:pos="567"/>
        </w:tabs>
        <w:spacing w:after="0" w:line="240" w:lineRule="auto"/>
        <w:rPr>
          <w:rFonts w:ascii="Verdana" w:hAnsi="Verdana"/>
          <w:b/>
          <w:sz w:val="18"/>
          <w:szCs w:val="18"/>
        </w:rPr>
      </w:pPr>
      <w:r>
        <w:rPr>
          <w:rFonts w:ascii="Verdana" w:hAnsi="Verdana"/>
          <w:b/>
          <w:sz w:val="18"/>
          <w:szCs w:val="18"/>
        </w:rPr>
        <w:t>6</w:t>
      </w:r>
      <w:r w:rsidR="00D719CB" w:rsidRPr="00D719CB">
        <w:rPr>
          <w:rFonts w:ascii="Verdana" w:hAnsi="Verdana"/>
          <w:b/>
          <w:sz w:val="18"/>
          <w:szCs w:val="18"/>
        </w:rPr>
        <w:t xml:space="preserve"> §</w:t>
      </w:r>
      <w:r w:rsidR="00D719CB" w:rsidRPr="00D719CB">
        <w:rPr>
          <w:rFonts w:ascii="Verdana" w:hAnsi="Verdana"/>
          <w:b/>
          <w:sz w:val="18"/>
          <w:szCs w:val="18"/>
        </w:rPr>
        <w:tab/>
        <w:t>Registrering av föreni</w:t>
      </w:r>
      <w:r w:rsidR="00D719CB">
        <w:rPr>
          <w:rFonts w:ascii="Verdana" w:hAnsi="Verdana"/>
          <w:b/>
          <w:sz w:val="18"/>
          <w:szCs w:val="18"/>
        </w:rPr>
        <w:t>ngs- respektive personuppgifter</w:t>
      </w:r>
    </w:p>
    <w:p w14:paraId="6CC5A5E6" w14:textId="77777777" w:rsidR="00D33877" w:rsidRDefault="00D719CB" w:rsidP="00D719CB">
      <w:pPr>
        <w:tabs>
          <w:tab w:val="left" w:pos="567"/>
        </w:tabs>
        <w:spacing w:after="0" w:line="240" w:lineRule="auto"/>
        <w:ind w:left="567"/>
        <w:rPr>
          <w:rFonts w:ascii="Verdana" w:hAnsi="Verdana"/>
          <w:sz w:val="18"/>
          <w:szCs w:val="18"/>
        </w:rPr>
      </w:pPr>
      <w:r w:rsidRPr="00D719CB">
        <w:rPr>
          <w:rFonts w:ascii="Verdana" w:hAnsi="Verdana"/>
          <w:sz w:val="18"/>
          <w:szCs w:val="18"/>
        </w:rPr>
        <w:t xml:space="preserve">Förening, ledare, spelare och funktionär har genom sin medverkan i tävling samtyckt till att vederbörande förenings- respektive personuppgifter registreras i tävlingsarrangörens dataregister </w:t>
      </w:r>
    </w:p>
    <w:p w14:paraId="6745BAA1" w14:textId="54D43A19" w:rsidR="00D719CB" w:rsidRDefault="00D719CB" w:rsidP="00D719CB">
      <w:pPr>
        <w:tabs>
          <w:tab w:val="left" w:pos="567"/>
        </w:tabs>
        <w:spacing w:after="0" w:line="240" w:lineRule="auto"/>
        <w:ind w:left="567"/>
        <w:rPr>
          <w:rFonts w:ascii="Verdana" w:hAnsi="Verdana"/>
          <w:sz w:val="18"/>
          <w:szCs w:val="18"/>
        </w:rPr>
      </w:pPr>
      <w:r w:rsidRPr="00D719CB">
        <w:rPr>
          <w:rFonts w:ascii="Verdana" w:hAnsi="Verdana"/>
          <w:sz w:val="18"/>
          <w:szCs w:val="18"/>
        </w:rPr>
        <w:t xml:space="preserve">samt att arrangören, inom ramen för sin verksamhet, oavsett framställningsform offentliggör uppgifterna. Det åligger varje förening att inhämta spelares och andra medlemmars godkännande </w:t>
      </w:r>
    </w:p>
    <w:p w14:paraId="6745BAA3" w14:textId="36502562" w:rsidR="00EC51C8" w:rsidRDefault="00D719CB" w:rsidP="00FF531D">
      <w:pPr>
        <w:tabs>
          <w:tab w:val="left" w:pos="567"/>
        </w:tabs>
        <w:spacing w:after="0" w:line="240" w:lineRule="auto"/>
        <w:ind w:left="567"/>
        <w:rPr>
          <w:rFonts w:ascii="Verdana" w:hAnsi="Verdana"/>
          <w:sz w:val="18"/>
          <w:szCs w:val="18"/>
        </w:rPr>
      </w:pPr>
      <w:r w:rsidRPr="00D719CB">
        <w:rPr>
          <w:rFonts w:ascii="Verdana" w:hAnsi="Verdana"/>
          <w:sz w:val="18"/>
          <w:szCs w:val="18"/>
        </w:rPr>
        <w:t>i angivet hänseende.</w:t>
      </w:r>
    </w:p>
    <w:p w14:paraId="00E885C0" w14:textId="77777777" w:rsidR="00B415D3" w:rsidRDefault="00B415D3" w:rsidP="002359DD">
      <w:pPr>
        <w:tabs>
          <w:tab w:val="left" w:pos="567"/>
        </w:tabs>
        <w:spacing w:after="0" w:line="240" w:lineRule="auto"/>
        <w:rPr>
          <w:rFonts w:ascii="Verdana" w:hAnsi="Verdana"/>
          <w:sz w:val="18"/>
          <w:szCs w:val="18"/>
        </w:rPr>
      </w:pPr>
    </w:p>
    <w:p w14:paraId="6745BAA5" w14:textId="77777777" w:rsidR="00745562" w:rsidRPr="00741456" w:rsidRDefault="00745562" w:rsidP="00745562">
      <w:pPr>
        <w:tabs>
          <w:tab w:val="left" w:pos="567"/>
        </w:tabs>
        <w:spacing w:after="0" w:line="240" w:lineRule="auto"/>
        <w:rPr>
          <w:rFonts w:ascii="Verdana" w:hAnsi="Verdana"/>
          <w:b/>
          <w:sz w:val="18"/>
          <w:szCs w:val="18"/>
          <w:u w:val="single"/>
        </w:rPr>
      </w:pPr>
      <w:r w:rsidRPr="00741456">
        <w:rPr>
          <w:rFonts w:ascii="Verdana" w:hAnsi="Verdana"/>
          <w:b/>
          <w:sz w:val="18"/>
          <w:szCs w:val="18"/>
          <w:u w:val="single"/>
        </w:rPr>
        <w:t xml:space="preserve">2 kap. – </w:t>
      </w:r>
      <w:r w:rsidRPr="00745562">
        <w:rPr>
          <w:rFonts w:ascii="Verdana" w:hAnsi="Verdana"/>
          <w:b/>
          <w:sz w:val="18"/>
          <w:szCs w:val="18"/>
          <w:u w:val="single"/>
        </w:rPr>
        <w:t>Tävlingens genomförande</w:t>
      </w:r>
    </w:p>
    <w:p w14:paraId="6745BAA6" w14:textId="77777777" w:rsidR="00F06042" w:rsidRDefault="00F06042" w:rsidP="002359DD">
      <w:pPr>
        <w:tabs>
          <w:tab w:val="left" w:pos="567"/>
        </w:tabs>
        <w:spacing w:after="0" w:line="240" w:lineRule="auto"/>
        <w:rPr>
          <w:rFonts w:ascii="Verdana" w:hAnsi="Verdana"/>
          <w:sz w:val="18"/>
          <w:szCs w:val="18"/>
        </w:rPr>
      </w:pPr>
    </w:p>
    <w:p w14:paraId="6745BAA7" w14:textId="77777777" w:rsidR="00F06042" w:rsidRPr="00EC51C8" w:rsidRDefault="00C23833" w:rsidP="002359DD">
      <w:pPr>
        <w:tabs>
          <w:tab w:val="left" w:pos="567"/>
        </w:tabs>
        <w:spacing w:after="0" w:line="240" w:lineRule="auto"/>
        <w:rPr>
          <w:rFonts w:ascii="Verdana" w:hAnsi="Verdana"/>
          <w:sz w:val="12"/>
          <w:szCs w:val="18"/>
        </w:rPr>
      </w:pPr>
      <w:r w:rsidRPr="00C23833">
        <w:rPr>
          <w:rFonts w:ascii="Verdana" w:hAnsi="Verdana"/>
          <w:b/>
          <w:sz w:val="18"/>
          <w:lang w:eastAsia="sv-SE"/>
        </w:rPr>
        <w:t xml:space="preserve">11 § </w:t>
      </w:r>
      <w:r w:rsidRPr="00C23833">
        <w:rPr>
          <w:rFonts w:ascii="Verdana" w:hAnsi="Verdana"/>
          <w:b/>
          <w:sz w:val="18"/>
          <w:lang w:eastAsia="sv-SE"/>
        </w:rPr>
        <w:tab/>
        <w:t>Serieavgift</w:t>
      </w:r>
    </w:p>
    <w:p w14:paraId="6745BAA8" w14:textId="77777777" w:rsidR="00C23833" w:rsidRDefault="00C23833" w:rsidP="00C23833">
      <w:pPr>
        <w:tabs>
          <w:tab w:val="left" w:pos="567"/>
        </w:tabs>
        <w:spacing w:after="0" w:line="240" w:lineRule="auto"/>
        <w:rPr>
          <w:rFonts w:ascii="Verdana" w:hAnsi="Verdana"/>
          <w:sz w:val="18"/>
          <w:szCs w:val="18"/>
        </w:rPr>
      </w:pPr>
      <w:r>
        <w:rPr>
          <w:rFonts w:ascii="Verdana" w:hAnsi="Verdana"/>
          <w:sz w:val="18"/>
          <w:szCs w:val="18"/>
        </w:rPr>
        <w:tab/>
      </w:r>
      <w:r w:rsidRPr="00C23833">
        <w:rPr>
          <w:rFonts w:ascii="Verdana" w:hAnsi="Verdana"/>
          <w:sz w:val="18"/>
          <w:szCs w:val="18"/>
        </w:rPr>
        <w:t>För deltagande i distriktsserie gälle</w:t>
      </w:r>
      <w:r>
        <w:rPr>
          <w:rFonts w:ascii="Verdana" w:hAnsi="Verdana"/>
          <w:sz w:val="18"/>
          <w:szCs w:val="18"/>
        </w:rPr>
        <w:t xml:space="preserve">r den avgift som SDF-styrelsen </w:t>
      </w:r>
      <w:r w:rsidRPr="00C23833">
        <w:rPr>
          <w:rFonts w:ascii="Verdana" w:hAnsi="Verdana"/>
          <w:sz w:val="18"/>
          <w:szCs w:val="18"/>
        </w:rPr>
        <w:t>beslutar.</w:t>
      </w:r>
    </w:p>
    <w:p w14:paraId="6745BAA9" w14:textId="77777777" w:rsidR="00C23833" w:rsidRDefault="00C23833" w:rsidP="002359DD">
      <w:pPr>
        <w:tabs>
          <w:tab w:val="left" w:pos="567"/>
        </w:tabs>
        <w:spacing w:after="0" w:line="240" w:lineRule="auto"/>
        <w:rPr>
          <w:rFonts w:ascii="Verdana" w:hAnsi="Verdana"/>
          <w:sz w:val="18"/>
          <w:szCs w:val="18"/>
        </w:rPr>
      </w:pPr>
    </w:p>
    <w:p w14:paraId="6745BAAA" w14:textId="77777777" w:rsidR="00C23833" w:rsidRDefault="00C23833" w:rsidP="002359DD">
      <w:pPr>
        <w:tabs>
          <w:tab w:val="left" w:pos="567"/>
        </w:tabs>
        <w:spacing w:after="0" w:line="240" w:lineRule="auto"/>
        <w:rPr>
          <w:rFonts w:ascii="Verdana" w:hAnsi="Verdana"/>
          <w:sz w:val="18"/>
          <w:szCs w:val="18"/>
        </w:rPr>
      </w:pPr>
      <w:r>
        <w:rPr>
          <w:rFonts w:ascii="Verdana" w:hAnsi="Verdana"/>
          <w:sz w:val="18"/>
          <w:szCs w:val="18"/>
        </w:rPr>
        <w:tab/>
      </w:r>
      <w:r w:rsidRPr="005653B4">
        <w:rPr>
          <w:rFonts w:ascii="Verdana" w:hAnsi="Verdana"/>
          <w:sz w:val="18"/>
          <w:szCs w:val="18"/>
        </w:rPr>
        <w:t>Anmälningsavgiften är 2</w:t>
      </w:r>
      <w:r w:rsidR="00745562" w:rsidRPr="005653B4">
        <w:rPr>
          <w:rFonts w:ascii="Verdana" w:hAnsi="Verdana"/>
          <w:sz w:val="18"/>
          <w:szCs w:val="18"/>
        </w:rPr>
        <w:t xml:space="preserve"> </w:t>
      </w:r>
      <w:r w:rsidRPr="005653B4">
        <w:rPr>
          <w:rFonts w:ascii="Verdana" w:hAnsi="Verdana"/>
          <w:sz w:val="18"/>
          <w:szCs w:val="18"/>
        </w:rPr>
        <w:t>000 kr</w:t>
      </w:r>
    </w:p>
    <w:p w14:paraId="6745BAAB" w14:textId="03EB59F9" w:rsidR="00C23833" w:rsidRDefault="00C23833" w:rsidP="002359DD">
      <w:pPr>
        <w:tabs>
          <w:tab w:val="left" w:pos="567"/>
        </w:tabs>
        <w:spacing w:after="0" w:line="240" w:lineRule="auto"/>
        <w:rPr>
          <w:rFonts w:ascii="Verdana" w:hAnsi="Verdana"/>
          <w:sz w:val="18"/>
          <w:szCs w:val="18"/>
        </w:rPr>
      </w:pPr>
      <w:r>
        <w:rPr>
          <w:rFonts w:ascii="Verdana" w:hAnsi="Verdana"/>
          <w:sz w:val="18"/>
          <w:szCs w:val="18"/>
        </w:rPr>
        <w:tab/>
        <w:t>Laglicensavgiften är 1</w:t>
      </w:r>
      <w:r w:rsidR="00745562">
        <w:rPr>
          <w:rFonts w:ascii="Verdana" w:hAnsi="Verdana"/>
          <w:sz w:val="18"/>
          <w:szCs w:val="18"/>
        </w:rPr>
        <w:t xml:space="preserve"> </w:t>
      </w:r>
      <w:r>
        <w:rPr>
          <w:rFonts w:ascii="Verdana" w:hAnsi="Verdana"/>
          <w:sz w:val="18"/>
          <w:szCs w:val="18"/>
        </w:rPr>
        <w:t>500 kr (gäller endast seniorlag)</w:t>
      </w:r>
    </w:p>
    <w:p w14:paraId="76E7661E" w14:textId="264583BD" w:rsidR="00E1201A" w:rsidRDefault="00E1201A" w:rsidP="002359DD">
      <w:pPr>
        <w:tabs>
          <w:tab w:val="left" w:pos="567"/>
        </w:tabs>
        <w:spacing w:after="0" w:line="240" w:lineRule="auto"/>
        <w:rPr>
          <w:rFonts w:ascii="Verdana" w:hAnsi="Verdana"/>
          <w:sz w:val="18"/>
          <w:szCs w:val="18"/>
        </w:rPr>
      </w:pPr>
    </w:p>
    <w:p w14:paraId="2AE68A42" w14:textId="77777777" w:rsidR="00E1201A" w:rsidRPr="00E1201A" w:rsidRDefault="00E1201A" w:rsidP="00E1201A">
      <w:pPr>
        <w:tabs>
          <w:tab w:val="left" w:pos="567"/>
        </w:tabs>
        <w:spacing w:after="0" w:line="240" w:lineRule="auto"/>
        <w:rPr>
          <w:rFonts w:ascii="Verdana" w:hAnsi="Verdana"/>
          <w:b/>
          <w:bCs/>
          <w:sz w:val="18"/>
          <w:szCs w:val="18"/>
        </w:rPr>
      </w:pPr>
      <w:r w:rsidRPr="00E1201A">
        <w:rPr>
          <w:rFonts w:ascii="Verdana" w:hAnsi="Verdana"/>
          <w:b/>
          <w:bCs/>
          <w:sz w:val="18"/>
          <w:szCs w:val="18"/>
        </w:rPr>
        <w:t>13 §</w:t>
      </w:r>
      <w:r w:rsidRPr="00E1201A">
        <w:rPr>
          <w:rFonts w:ascii="Verdana" w:hAnsi="Verdana"/>
          <w:b/>
          <w:bCs/>
          <w:sz w:val="18"/>
          <w:szCs w:val="18"/>
        </w:rPr>
        <w:tab/>
        <w:t>Kombinerade lag</w:t>
      </w:r>
      <w:r w:rsidRPr="00E1201A">
        <w:rPr>
          <w:rFonts w:ascii="Verdana" w:hAnsi="Verdana"/>
          <w:b/>
          <w:bCs/>
          <w:sz w:val="18"/>
          <w:szCs w:val="18"/>
        </w:rPr>
        <w:tab/>
      </w:r>
      <w:r w:rsidRPr="00E1201A">
        <w:rPr>
          <w:rFonts w:ascii="Verdana" w:hAnsi="Verdana"/>
          <w:b/>
          <w:bCs/>
          <w:sz w:val="18"/>
          <w:szCs w:val="18"/>
        </w:rPr>
        <w:tab/>
      </w:r>
      <w:r w:rsidRPr="00E1201A">
        <w:rPr>
          <w:rFonts w:ascii="Verdana" w:hAnsi="Verdana"/>
          <w:b/>
          <w:bCs/>
          <w:sz w:val="18"/>
          <w:szCs w:val="18"/>
        </w:rPr>
        <w:tab/>
      </w:r>
    </w:p>
    <w:p w14:paraId="6952E116" w14:textId="6E58843E" w:rsidR="00E1201A" w:rsidRPr="00E1201A" w:rsidRDefault="00E1201A" w:rsidP="00E1201A">
      <w:pPr>
        <w:tabs>
          <w:tab w:val="left" w:pos="567"/>
        </w:tabs>
        <w:spacing w:after="0" w:line="240" w:lineRule="auto"/>
        <w:rPr>
          <w:rFonts w:ascii="Verdana" w:hAnsi="Verdana"/>
          <w:sz w:val="18"/>
          <w:szCs w:val="18"/>
        </w:rPr>
      </w:pPr>
      <w:r>
        <w:rPr>
          <w:rFonts w:ascii="Verdana" w:hAnsi="Verdana"/>
          <w:sz w:val="18"/>
          <w:szCs w:val="18"/>
        </w:rPr>
        <w:tab/>
      </w:r>
      <w:r w:rsidRPr="00E1201A">
        <w:rPr>
          <w:rFonts w:ascii="Verdana" w:hAnsi="Verdana"/>
          <w:sz w:val="18"/>
          <w:szCs w:val="18"/>
        </w:rPr>
        <w:t xml:space="preserve">Kombinerade lag får inte delta i förbundsserier eller i kval till förbundsserier. </w:t>
      </w:r>
    </w:p>
    <w:p w14:paraId="2B920467" w14:textId="35CD49CF" w:rsidR="00E1201A" w:rsidRPr="00E1201A" w:rsidRDefault="00E1201A" w:rsidP="00E1201A">
      <w:pPr>
        <w:tabs>
          <w:tab w:val="left" w:pos="567"/>
        </w:tabs>
        <w:spacing w:after="0" w:line="240" w:lineRule="auto"/>
        <w:ind w:left="567"/>
        <w:rPr>
          <w:rFonts w:ascii="Verdana" w:hAnsi="Verdana"/>
          <w:sz w:val="18"/>
          <w:szCs w:val="18"/>
        </w:rPr>
      </w:pPr>
      <w:r w:rsidRPr="00E1201A">
        <w:rPr>
          <w:rFonts w:ascii="Verdana" w:hAnsi="Verdana"/>
          <w:sz w:val="18"/>
          <w:szCs w:val="18"/>
        </w:rPr>
        <w:t>Ett lag som anmälts som kombinerat lag i en tävling ska fullfölja hela tävlingen, inklusive eventuellt efterföljande kvalspel, som kombinerat lag.</w:t>
      </w:r>
    </w:p>
    <w:p w14:paraId="1BBF9D1E" w14:textId="1F9563AA" w:rsidR="00E1201A" w:rsidRPr="00E1201A" w:rsidRDefault="00E1201A" w:rsidP="00E1201A">
      <w:pPr>
        <w:tabs>
          <w:tab w:val="left" w:pos="567"/>
        </w:tabs>
        <w:spacing w:after="0" w:line="240" w:lineRule="auto"/>
        <w:rPr>
          <w:rFonts w:ascii="Verdana" w:hAnsi="Verdana"/>
          <w:sz w:val="18"/>
          <w:szCs w:val="18"/>
        </w:rPr>
      </w:pPr>
      <w:r>
        <w:rPr>
          <w:rFonts w:ascii="Verdana" w:hAnsi="Verdana"/>
          <w:sz w:val="18"/>
          <w:szCs w:val="18"/>
        </w:rPr>
        <w:tab/>
      </w:r>
      <w:r w:rsidRPr="00E1201A">
        <w:rPr>
          <w:rFonts w:ascii="Verdana" w:hAnsi="Verdana"/>
          <w:sz w:val="18"/>
          <w:szCs w:val="18"/>
        </w:rPr>
        <w:t>SDF kan godkänna att kombinerade lag deltar i distriktstävlingar eller annan tävling i distriktet.</w:t>
      </w:r>
    </w:p>
    <w:p w14:paraId="20FB3622" w14:textId="411D45F4" w:rsidR="00E1201A" w:rsidRPr="00E1201A" w:rsidRDefault="00E1201A" w:rsidP="00E1201A">
      <w:pPr>
        <w:tabs>
          <w:tab w:val="left" w:pos="567"/>
        </w:tabs>
        <w:spacing w:after="0" w:line="240" w:lineRule="auto"/>
        <w:rPr>
          <w:rFonts w:ascii="Verdana" w:hAnsi="Verdana"/>
          <w:sz w:val="18"/>
          <w:szCs w:val="18"/>
        </w:rPr>
      </w:pPr>
      <w:r>
        <w:rPr>
          <w:rFonts w:ascii="Verdana" w:hAnsi="Verdana"/>
          <w:sz w:val="18"/>
          <w:szCs w:val="18"/>
        </w:rPr>
        <w:tab/>
      </w:r>
      <w:r w:rsidRPr="00E1201A">
        <w:rPr>
          <w:rFonts w:ascii="Verdana" w:hAnsi="Verdana"/>
          <w:sz w:val="18"/>
          <w:szCs w:val="18"/>
        </w:rPr>
        <w:t>SDF beslutar om vilka bestämmelser som ska gälla när ett kombinerat lag upphör.</w:t>
      </w:r>
    </w:p>
    <w:p w14:paraId="60586C99" w14:textId="77777777" w:rsidR="00E1201A" w:rsidRPr="00E1201A" w:rsidRDefault="00E1201A" w:rsidP="00E1201A">
      <w:pPr>
        <w:tabs>
          <w:tab w:val="left" w:pos="567"/>
        </w:tabs>
        <w:spacing w:after="0" w:line="240" w:lineRule="auto"/>
        <w:rPr>
          <w:rFonts w:ascii="Verdana" w:hAnsi="Verdana"/>
          <w:sz w:val="18"/>
          <w:szCs w:val="18"/>
        </w:rPr>
      </w:pPr>
    </w:p>
    <w:p w14:paraId="3B4B16E7" w14:textId="77777777" w:rsidR="00E1201A" w:rsidRPr="00E1201A" w:rsidRDefault="00E1201A" w:rsidP="00E1201A">
      <w:pPr>
        <w:tabs>
          <w:tab w:val="left" w:pos="567"/>
        </w:tabs>
        <w:spacing w:after="0" w:line="240" w:lineRule="auto"/>
        <w:rPr>
          <w:rFonts w:ascii="Verdana" w:hAnsi="Verdana"/>
          <w:b/>
          <w:bCs/>
          <w:sz w:val="18"/>
          <w:szCs w:val="18"/>
        </w:rPr>
      </w:pPr>
      <w:r w:rsidRPr="00E1201A">
        <w:rPr>
          <w:rFonts w:ascii="Verdana" w:hAnsi="Verdana"/>
          <w:b/>
          <w:bCs/>
          <w:sz w:val="18"/>
          <w:szCs w:val="18"/>
        </w:rPr>
        <w:t xml:space="preserve">14 § </w:t>
      </w:r>
      <w:r w:rsidRPr="00E1201A">
        <w:rPr>
          <w:rFonts w:ascii="Verdana" w:hAnsi="Verdana"/>
          <w:b/>
          <w:bCs/>
          <w:sz w:val="18"/>
          <w:szCs w:val="18"/>
        </w:rPr>
        <w:tab/>
        <w:t>Representationslag</w:t>
      </w:r>
      <w:r w:rsidRPr="00E1201A">
        <w:rPr>
          <w:rFonts w:ascii="Verdana" w:hAnsi="Verdana"/>
          <w:b/>
          <w:bCs/>
          <w:sz w:val="18"/>
          <w:szCs w:val="18"/>
        </w:rPr>
        <w:tab/>
      </w:r>
      <w:r w:rsidRPr="00E1201A">
        <w:rPr>
          <w:rFonts w:ascii="Verdana" w:hAnsi="Verdana"/>
          <w:b/>
          <w:bCs/>
          <w:sz w:val="18"/>
          <w:szCs w:val="18"/>
        </w:rPr>
        <w:tab/>
      </w:r>
      <w:r w:rsidRPr="00E1201A">
        <w:rPr>
          <w:rFonts w:ascii="Verdana" w:hAnsi="Verdana"/>
          <w:b/>
          <w:bCs/>
          <w:sz w:val="18"/>
          <w:szCs w:val="18"/>
        </w:rPr>
        <w:tab/>
      </w:r>
    </w:p>
    <w:p w14:paraId="53DBA06F" w14:textId="28191F2F" w:rsidR="00E1201A" w:rsidRDefault="00E1201A" w:rsidP="00E1201A">
      <w:pPr>
        <w:tabs>
          <w:tab w:val="left" w:pos="567"/>
        </w:tabs>
        <w:spacing w:after="0" w:line="240" w:lineRule="auto"/>
        <w:ind w:left="567"/>
        <w:rPr>
          <w:rFonts w:ascii="Verdana" w:hAnsi="Verdana"/>
          <w:sz w:val="18"/>
          <w:szCs w:val="18"/>
        </w:rPr>
      </w:pPr>
      <w:r w:rsidRPr="00E1201A">
        <w:rPr>
          <w:rFonts w:ascii="Verdana" w:hAnsi="Verdana"/>
          <w:sz w:val="18"/>
          <w:szCs w:val="18"/>
        </w:rPr>
        <w:t>Endast representationslag får delta i förbundsserierna eller i kval till förbundsserierna, såvida Förbundsstyrelsen inte beslutar annat.</w:t>
      </w:r>
    </w:p>
    <w:p w14:paraId="66CE13E8" w14:textId="1B025FCF" w:rsidR="00C15B0F" w:rsidRDefault="00C15B0F" w:rsidP="00E1201A">
      <w:pPr>
        <w:tabs>
          <w:tab w:val="left" w:pos="567"/>
        </w:tabs>
        <w:spacing w:after="0" w:line="240" w:lineRule="auto"/>
        <w:ind w:left="567"/>
        <w:rPr>
          <w:rFonts w:ascii="Verdana" w:hAnsi="Verdana"/>
          <w:sz w:val="18"/>
          <w:szCs w:val="18"/>
        </w:rPr>
      </w:pPr>
      <w:r>
        <w:rPr>
          <w:rFonts w:ascii="Verdana" w:hAnsi="Verdana"/>
          <w:sz w:val="18"/>
          <w:szCs w:val="18"/>
        </w:rPr>
        <w:t xml:space="preserve">I våra </w:t>
      </w:r>
      <w:r w:rsidR="00045F2C">
        <w:rPr>
          <w:rFonts w:ascii="Verdana" w:hAnsi="Verdana"/>
          <w:sz w:val="18"/>
          <w:szCs w:val="18"/>
        </w:rPr>
        <w:t>distriktsserier (</w:t>
      </w:r>
      <w:r w:rsidR="00D91382">
        <w:rPr>
          <w:rFonts w:ascii="Verdana" w:hAnsi="Verdana"/>
          <w:sz w:val="18"/>
          <w:szCs w:val="18"/>
        </w:rPr>
        <w:t xml:space="preserve">damer div 1 och 2 samt </w:t>
      </w:r>
      <w:r w:rsidR="00045F2C">
        <w:rPr>
          <w:rFonts w:ascii="Verdana" w:hAnsi="Verdana"/>
          <w:sz w:val="18"/>
          <w:szCs w:val="18"/>
        </w:rPr>
        <w:t xml:space="preserve">herrar div </w:t>
      </w:r>
      <w:r w:rsidR="00BC2DC5">
        <w:rPr>
          <w:rFonts w:ascii="Verdana" w:hAnsi="Verdana"/>
          <w:sz w:val="18"/>
          <w:szCs w:val="18"/>
        </w:rPr>
        <w:t>2</w:t>
      </w:r>
      <w:r w:rsidR="00D91382">
        <w:rPr>
          <w:rFonts w:ascii="Verdana" w:hAnsi="Verdana"/>
          <w:sz w:val="18"/>
          <w:szCs w:val="18"/>
        </w:rPr>
        <w:t xml:space="preserve"> och </w:t>
      </w:r>
      <w:r w:rsidR="00BC2DC5">
        <w:rPr>
          <w:rFonts w:ascii="Verdana" w:hAnsi="Verdana"/>
          <w:sz w:val="18"/>
          <w:szCs w:val="18"/>
        </w:rPr>
        <w:t>3)</w:t>
      </w:r>
      <w:r w:rsidR="00266FEE">
        <w:rPr>
          <w:rFonts w:ascii="Verdana" w:hAnsi="Verdana"/>
          <w:sz w:val="18"/>
          <w:szCs w:val="18"/>
        </w:rPr>
        <w:t xml:space="preserve"> tillåter vi inga </w:t>
      </w:r>
      <w:proofErr w:type="spellStart"/>
      <w:r w:rsidR="00266FEE">
        <w:rPr>
          <w:rFonts w:ascii="Verdana" w:hAnsi="Verdana"/>
          <w:sz w:val="18"/>
          <w:szCs w:val="18"/>
        </w:rPr>
        <w:t>b-lag</w:t>
      </w:r>
      <w:proofErr w:type="spellEnd"/>
      <w:r w:rsidR="00266FEE">
        <w:rPr>
          <w:rFonts w:ascii="Verdana" w:hAnsi="Verdana"/>
          <w:sz w:val="18"/>
          <w:szCs w:val="18"/>
        </w:rPr>
        <w:t>.</w:t>
      </w:r>
    </w:p>
    <w:p w14:paraId="6745BAAC" w14:textId="77777777" w:rsidR="00C23833" w:rsidRDefault="00C23833" w:rsidP="002359DD">
      <w:pPr>
        <w:tabs>
          <w:tab w:val="left" w:pos="567"/>
        </w:tabs>
        <w:spacing w:after="0" w:line="240" w:lineRule="auto"/>
        <w:rPr>
          <w:rFonts w:ascii="Verdana" w:hAnsi="Verdana"/>
          <w:sz w:val="18"/>
          <w:szCs w:val="18"/>
        </w:rPr>
      </w:pPr>
    </w:p>
    <w:p w14:paraId="6745BAAD" w14:textId="593D2597" w:rsidR="00C23833" w:rsidRPr="00EC51C8" w:rsidRDefault="00266FEE" w:rsidP="002359DD">
      <w:pPr>
        <w:tabs>
          <w:tab w:val="left" w:pos="567"/>
        </w:tabs>
        <w:spacing w:after="0" w:line="240" w:lineRule="auto"/>
        <w:rPr>
          <w:rFonts w:ascii="Verdana" w:eastAsia="Times New Roman" w:hAnsi="Verdana"/>
          <w:sz w:val="18"/>
        </w:rPr>
      </w:pPr>
      <w:r>
        <w:rPr>
          <w:rFonts w:ascii="Verdana" w:eastAsia="Times New Roman" w:hAnsi="Verdana"/>
          <w:b/>
          <w:sz w:val="18"/>
        </w:rPr>
        <w:t>20</w:t>
      </w:r>
      <w:r w:rsidR="00C23833" w:rsidRPr="00C23833">
        <w:rPr>
          <w:rFonts w:ascii="Verdana" w:eastAsia="Times New Roman" w:hAnsi="Verdana"/>
          <w:b/>
          <w:sz w:val="18"/>
        </w:rPr>
        <w:t xml:space="preserve"> § </w:t>
      </w:r>
      <w:r w:rsidR="00C23833" w:rsidRPr="00C23833">
        <w:rPr>
          <w:rFonts w:ascii="Verdana" w:eastAsia="Times New Roman" w:hAnsi="Verdana"/>
          <w:b/>
          <w:sz w:val="18"/>
        </w:rPr>
        <w:tab/>
        <w:t>Förening som utgår ur tävling eller lämnar w.o.</w:t>
      </w:r>
    </w:p>
    <w:p w14:paraId="6745BAAE" w14:textId="77777777" w:rsidR="00C23833" w:rsidRDefault="00C23833" w:rsidP="00C23833">
      <w:pPr>
        <w:tabs>
          <w:tab w:val="left" w:pos="567"/>
        </w:tabs>
        <w:spacing w:after="0" w:line="240" w:lineRule="auto"/>
        <w:ind w:left="567"/>
        <w:rPr>
          <w:rFonts w:ascii="Verdana" w:hAnsi="Verdana"/>
          <w:sz w:val="18"/>
          <w:szCs w:val="18"/>
        </w:rPr>
      </w:pPr>
      <w:r w:rsidRPr="00C23833">
        <w:rPr>
          <w:rFonts w:ascii="Verdana" w:hAnsi="Verdana"/>
          <w:sz w:val="18"/>
          <w:szCs w:val="18"/>
        </w:rPr>
        <w:t>SDF fastställer vad som gäller rörande w.o. samt föreningar som utgår eller utesluts i distriktstävlingar.</w:t>
      </w:r>
    </w:p>
    <w:p w14:paraId="6745BAAF" w14:textId="77777777" w:rsidR="007B7F0D" w:rsidRDefault="007B7F0D" w:rsidP="00C23833">
      <w:pPr>
        <w:tabs>
          <w:tab w:val="left" w:pos="567"/>
        </w:tabs>
        <w:spacing w:after="0" w:line="240" w:lineRule="auto"/>
        <w:ind w:left="567"/>
        <w:rPr>
          <w:rFonts w:ascii="Verdana" w:hAnsi="Verdana"/>
          <w:sz w:val="18"/>
          <w:szCs w:val="18"/>
        </w:rPr>
      </w:pPr>
    </w:p>
    <w:p w14:paraId="2365994A" w14:textId="77777777" w:rsidR="002A5119" w:rsidRDefault="007B7F0D" w:rsidP="007B7F0D">
      <w:pPr>
        <w:tabs>
          <w:tab w:val="left" w:pos="567"/>
        </w:tabs>
        <w:spacing w:after="0" w:line="240" w:lineRule="auto"/>
        <w:ind w:left="567"/>
        <w:rPr>
          <w:rFonts w:ascii="Verdana" w:hAnsi="Verdana"/>
          <w:sz w:val="18"/>
          <w:szCs w:val="18"/>
        </w:rPr>
      </w:pPr>
      <w:r w:rsidRPr="007B7F0D">
        <w:rPr>
          <w:rFonts w:ascii="Verdana" w:hAnsi="Verdana"/>
          <w:sz w:val="18"/>
          <w:szCs w:val="18"/>
        </w:rPr>
        <w:t>Förening vars lag utgår ur tävling ska anm</w:t>
      </w:r>
      <w:r>
        <w:rPr>
          <w:rFonts w:ascii="Verdana" w:hAnsi="Verdana"/>
          <w:sz w:val="18"/>
          <w:szCs w:val="18"/>
        </w:rPr>
        <w:t>äla detta till StFF</w:t>
      </w:r>
      <w:r w:rsidRPr="007B7F0D">
        <w:rPr>
          <w:rFonts w:ascii="Verdana" w:hAnsi="Verdana"/>
          <w:sz w:val="18"/>
          <w:szCs w:val="18"/>
        </w:rPr>
        <w:t xml:space="preserve"> som fastställer följderna för tävlingen. </w:t>
      </w:r>
    </w:p>
    <w:p w14:paraId="6745BAB0" w14:textId="0464A048" w:rsidR="007B7F0D" w:rsidRPr="007B7F0D" w:rsidRDefault="007B7F0D" w:rsidP="007B7F0D">
      <w:pPr>
        <w:tabs>
          <w:tab w:val="left" w:pos="567"/>
        </w:tabs>
        <w:spacing w:after="0" w:line="240" w:lineRule="auto"/>
        <w:ind w:left="567"/>
        <w:rPr>
          <w:rFonts w:ascii="Verdana" w:hAnsi="Verdana"/>
          <w:sz w:val="18"/>
          <w:szCs w:val="18"/>
        </w:rPr>
      </w:pPr>
      <w:r w:rsidRPr="007B7F0D">
        <w:rPr>
          <w:rFonts w:ascii="Verdana" w:hAnsi="Verdana"/>
          <w:sz w:val="18"/>
          <w:szCs w:val="18"/>
        </w:rPr>
        <w:t xml:space="preserve">Lagets matcher ska ogiltigförklaras och såväl lagets som motståndarlagens erövrade poäng och målskillnad ska annulleras. </w:t>
      </w:r>
    </w:p>
    <w:p w14:paraId="6745BAB1" w14:textId="77777777" w:rsidR="007B7F0D" w:rsidRPr="007B7F0D" w:rsidRDefault="007B7F0D" w:rsidP="007B7F0D">
      <w:pPr>
        <w:tabs>
          <w:tab w:val="left" w:pos="567"/>
        </w:tabs>
        <w:spacing w:after="0" w:line="240" w:lineRule="auto"/>
        <w:ind w:left="567"/>
        <w:rPr>
          <w:rFonts w:ascii="Verdana" w:hAnsi="Verdana"/>
          <w:sz w:val="18"/>
          <w:szCs w:val="18"/>
        </w:rPr>
      </w:pPr>
    </w:p>
    <w:p w14:paraId="6745BAB2" w14:textId="77777777" w:rsidR="007B7F0D" w:rsidRDefault="007B7F0D" w:rsidP="007B7F0D">
      <w:pPr>
        <w:tabs>
          <w:tab w:val="left" w:pos="567"/>
        </w:tabs>
        <w:spacing w:after="0" w:line="240" w:lineRule="auto"/>
        <w:ind w:left="567"/>
        <w:rPr>
          <w:rFonts w:ascii="Verdana" w:hAnsi="Verdana"/>
          <w:sz w:val="18"/>
          <w:szCs w:val="18"/>
        </w:rPr>
      </w:pPr>
      <w:r w:rsidRPr="007B7F0D">
        <w:rPr>
          <w:rFonts w:ascii="Verdana" w:hAnsi="Verdana"/>
          <w:sz w:val="18"/>
          <w:szCs w:val="18"/>
        </w:rPr>
        <w:t xml:space="preserve">Förening vars lag </w:t>
      </w:r>
      <w:r>
        <w:rPr>
          <w:rFonts w:ascii="Verdana" w:hAnsi="Verdana"/>
          <w:sz w:val="18"/>
          <w:szCs w:val="18"/>
        </w:rPr>
        <w:t xml:space="preserve">uteblivit (w.o.) från två matcher </w:t>
      </w:r>
      <w:r w:rsidRPr="007B7F0D">
        <w:rPr>
          <w:rFonts w:ascii="Verdana" w:hAnsi="Verdana"/>
          <w:sz w:val="18"/>
          <w:szCs w:val="18"/>
        </w:rPr>
        <w:t xml:space="preserve">utesluts ur den tävling laget deltagit i. </w:t>
      </w:r>
    </w:p>
    <w:p w14:paraId="6745BAB3" w14:textId="77777777" w:rsidR="007B7F0D" w:rsidRDefault="007B7F0D" w:rsidP="007B7F0D">
      <w:pPr>
        <w:tabs>
          <w:tab w:val="left" w:pos="567"/>
        </w:tabs>
        <w:spacing w:after="0" w:line="240" w:lineRule="auto"/>
        <w:ind w:left="567"/>
        <w:rPr>
          <w:rFonts w:ascii="Verdana" w:hAnsi="Verdana"/>
          <w:sz w:val="18"/>
          <w:szCs w:val="18"/>
        </w:rPr>
      </w:pPr>
    </w:p>
    <w:p w14:paraId="6745BAB4" w14:textId="77777777" w:rsidR="007B7F0D" w:rsidRDefault="007B7F0D" w:rsidP="007B7F0D">
      <w:pPr>
        <w:tabs>
          <w:tab w:val="left" w:pos="567"/>
        </w:tabs>
        <w:spacing w:after="0" w:line="240" w:lineRule="auto"/>
        <w:ind w:left="567"/>
        <w:rPr>
          <w:rFonts w:ascii="Verdana" w:hAnsi="Verdana"/>
          <w:sz w:val="18"/>
          <w:szCs w:val="18"/>
        </w:rPr>
      </w:pPr>
      <w:proofErr w:type="spellStart"/>
      <w:r>
        <w:rPr>
          <w:rFonts w:ascii="Verdana" w:hAnsi="Verdana"/>
          <w:sz w:val="18"/>
          <w:szCs w:val="18"/>
        </w:rPr>
        <w:t>StFF</w:t>
      </w:r>
      <w:r w:rsidRPr="007B7F0D">
        <w:rPr>
          <w:rFonts w:ascii="Verdana" w:hAnsi="Verdana"/>
          <w:sz w:val="18"/>
          <w:szCs w:val="18"/>
        </w:rPr>
        <w:t>:s</w:t>
      </w:r>
      <w:proofErr w:type="spellEnd"/>
      <w:r w:rsidRPr="007B7F0D">
        <w:rPr>
          <w:rFonts w:ascii="Verdana" w:hAnsi="Verdana"/>
          <w:sz w:val="18"/>
          <w:szCs w:val="18"/>
        </w:rPr>
        <w:t xml:space="preserve"> TK prövar frågor om u</w:t>
      </w:r>
      <w:r>
        <w:rPr>
          <w:rFonts w:ascii="Verdana" w:hAnsi="Verdana"/>
          <w:sz w:val="18"/>
          <w:szCs w:val="18"/>
        </w:rPr>
        <w:t xml:space="preserve">teslutning </w:t>
      </w:r>
      <w:r w:rsidRPr="007B7F0D">
        <w:rPr>
          <w:rFonts w:ascii="Verdana" w:hAnsi="Verdana"/>
          <w:sz w:val="18"/>
          <w:szCs w:val="18"/>
        </w:rPr>
        <w:t>på grund av w.o.</w:t>
      </w:r>
    </w:p>
    <w:p w14:paraId="6745BAB5" w14:textId="77777777" w:rsidR="00C23833" w:rsidRDefault="00C23833" w:rsidP="002359DD">
      <w:pPr>
        <w:tabs>
          <w:tab w:val="left" w:pos="567"/>
        </w:tabs>
        <w:spacing w:after="0" w:line="240" w:lineRule="auto"/>
        <w:rPr>
          <w:rFonts w:ascii="Verdana" w:hAnsi="Verdana"/>
          <w:sz w:val="18"/>
          <w:szCs w:val="18"/>
        </w:rPr>
      </w:pPr>
    </w:p>
    <w:p w14:paraId="6745BAB6" w14:textId="39026F25" w:rsidR="00C23833" w:rsidRPr="005653B4" w:rsidRDefault="00C23833" w:rsidP="002359DD">
      <w:pPr>
        <w:tabs>
          <w:tab w:val="left" w:pos="567"/>
        </w:tabs>
        <w:spacing w:after="0" w:line="240" w:lineRule="auto"/>
        <w:rPr>
          <w:rFonts w:ascii="Verdana" w:hAnsi="Verdana"/>
          <w:sz w:val="18"/>
          <w:szCs w:val="18"/>
        </w:rPr>
      </w:pPr>
      <w:r>
        <w:rPr>
          <w:rFonts w:ascii="Verdana" w:hAnsi="Verdana"/>
          <w:sz w:val="18"/>
          <w:szCs w:val="18"/>
        </w:rPr>
        <w:tab/>
      </w:r>
      <w:r w:rsidR="007B7F0D" w:rsidRPr="005653B4">
        <w:rPr>
          <w:rFonts w:ascii="Verdana" w:hAnsi="Verdana"/>
          <w:sz w:val="18"/>
          <w:szCs w:val="18"/>
        </w:rPr>
        <w:t xml:space="preserve">Vid </w:t>
      </w:r>
      <w:proofErr w:type="gramStart"/>
      <w:r w:rsidR="007B7F0D" w:rsidRPr="005653B4">
        <w:rPr>
          <w:rFonts w:ascii="Verdana" w:hAnsi="Verdana"/>
          <w:sz w:val="18"/>
          <w:szCs w:val="18"/>
        </w:rPr>
        <w:t>w</w:t>
      </w:r>
      <w:r w:rsidRPr="005653B4">
        <w:rPr>
          <w:rFonts w:ascii="Verdana" w:hAnsi="Verdana"/>
          <w:sz w:val="18"/>
          <w:szCs w:val="18"/>
        </w:rPr>
        <w:t>alk over</w:t>
      </w:r>
      <w:proofErr w:type="gramEnd"/>
      <w:r w:rsidRPr="005653B4">
        <w:rPr>
          <w:rFonts w:ascii="Verdana" w:hAnsi="Verdana"/>
          <w:sz w:val="18"/>
          <w:szCs w:val="18"/>
        </w:rPr>
        <w:t xml:space="preserve"> (w.o.-match</w:t>
      </w:r>
      <w:r w:rsidR="00D35C1D">
        <w:rPr>
          <w:rFonts w:ascii="Verdana" w:hAnsi="Verdana"/>
          <w:sz w:val="18"/>
          <w:szCs w:val="18"/>
        </w:rPr>
        <w:t>)</w:t>
      </w:r>
      <w:r w:rsidRPr="005653B4">
        <w:rPr>
          <w:rFonts w:ascii="Verdana" w:hAnsi="Verdana"/>
          <w:sz w:val="18"/>
          <w:szCs w:val="18"/>
        </w:rPr>
        <w:t xml:space="preserve"> </w:t>
      </w:r>
      <w:r w:rsidR="007B7F0D" w:rsidRPr="005653B4">
        <w:rPr>
          <w:rFonts w:ascii="Verdana" w:hAnsi="Verdana"/>
          <w:sz w:val="18"/>
          <w:szCs w:val="18"/>
        </w:rPr>
        <w:t>skall föreningen betala erforderliga avgifter (</w:t>
      </w:r>
      <w:r w:rsidRPr="005653B4">
        <w:rPr>
          <w:rFonts w:ascii="Verdana" w:hAnsi="Verdana"/>
          <w:sz w:val="18"/>
          <w:szCs w:val="18"/>
        </w:rPr>
        <w:t>1000 kr</w:t>
      </w:r>
      <w:r w:rsidR="007B7F0D" w:rsidRPr="005653B4">
        <w:rPr>
          <w:rFonts w:ascii="Verdana" w:hAnsi="Verdana"/>
          <w:sz w:val="18"/>
          <w:szCs w:val="18"/>
        </w:rPr>
        <w:t>).</w:t>
      </w:r>
    </w:p>
    <w:p w14:paraId="6745BAB7" w14:textId="77777777" w:rsidR="00C23833" w:rsidRPr="005653B4" w:rsidRDefault="00C23833" w:rsidP="002359DD">
      <w:pPr>
        <w:tabs>
          <w:tab w:val="left" w:pos="567"/>
        </w:tabs>
        <w:spacing w:after="0" w:line="240" w:lineRule="auto"/>
        <w:rPr>
          <w:rFonts w:ascii="Verdana" w:hAnsi="Verdana"/>
          <w:sz w:val="18"/>
          <w:szCs w:val="18"/>
        </w:rPr>
      </w:pPr>
      <w:r w:rsidRPr="005653B4">
        <w:rPr>
          <w:rFonts w:ascii="Verdana" w:hAnsi="Verdana"/>
          <w:sz w:val="18"/>
          <w:szCs w:val="18"/>
        </w:rPr>
        <w:tab/>
      </w:r>
    </w:p>
    <w:p w14:paraId="6FE7ED68" w14:textId="77777777" w:rsidR="002A5119" w:rsidRPr="005653B4" w:rsidRDefault="00C23833" w:rsidP="00C23833">
      <w:pPr>
        <w:tabs>
          <w:tab w:val="left" w:pos="567"/>
        </w:tabs>
        <w:spacing w:after="0" w:line="240" w:lineRule="auto"/>
        <w:ind w:left="567"/>
        <w:rPr>
          <w:rFonts w:ascii="Verdana" w:hAnsi="Verdana"/>
          <w:sz w:val="18"/>
          <w:szCs w:val="18"/>
        </w:rPr>
      </w:pPr>
      <w:r w:rsidRPr="005653B4">
        <w:rPr>
          <w:rFonts w:ascii="Verdana" w:hAnsi="Verdana"/>
          <w:sz w:val="18"/>
          <w:szCs w:val="18"/>
        </w:rPr>
        <w:t xml:space="preserve">Förening som efter beslutad seriesammansättning utgår eller utesluts ur tävlingen ska betala </w:t>
      </w:r>
    </w:p>
    <w:p w14:paraId="6745BAB8" w14:textId="0BB66907" w:rsidR="00C23833" w:rsidRDefault="00C23833" w:rsidP="00C23833">
      <w:pPr>
        <w:tabs>
          <w:tab w:val="left" w:pos="567"/>
        </w:tabs>
        <w:spacing w:after="0" w:line="240" w:lineRule="auto"/>
        <w:ind w:left="567"/>
        <w:rPr>
          <w:rFonts w:ascii="Verdana" w:hAnsi="Verdana"/>
          <w:sz w:val="18"/>
          <w:szCs w:val="18"/>
        </w:rPr>
      </w:pPr>
      <w:r w:rsidRPr="005653B4">
        <w:rPr>
          <w:rFonts w:ascii="Verdana" w:hAnsi="Verdana"/>
          <w:sz w:val="18"/>
          <w:szCs w:val="18"/>
        </w:rPr>
        <w:t>en särskild avgift utgörande 2000 kr.</w:t>
      </w:r>
    </w:p>
    <w:p w14:paraId="6745BAB9" w14:textId="77777777" w:rsidR="00C23833" w:rsidRDefault="00C23833" w:rsidP="002359DD">
      <w:pPr>
        <w:tabs>
          <w:tab w:val="left" w:pos="567"/>
        </w:tabs>
        <w:spacing w:after="0" w:line="240" w:lineRule="auto"/>
        <w:rPr>
          <w:rFonts w:ascii="Verdana" w:hAnsi="Verdana"/>
          <w:sz w:val="18"/>
          <w:szCs w:val="18"/>
        </w:rPr>
      </w:pPr>
    </w:p>
    <w:p w14:paraId="6745BABB" w14:textId="35A0A39B" w:rsidR="00EC51C8" w:rsidRPr="005014AF" w:rsidRDefault="00EC51C8" w:rsidP="00EC51C8">
      <w:pPr>
        <w:tabs>
          <w:tab w:val="left" w:pos="567"/>
        </w:tabs>
        <w:spacing w:after="0" w:line="240" w:lineRule="auto"/>
        <w:rPr>
          <w:rFonts w:ascii="Verdana" w:eastAsia="Times New Roman" w:hAnsi="Verdana"/>
          <w:sz w:val="18"/>
        </w:rPr>
      </w:pPr>
      <w:r>
        <w:rPr>
          <w:rFonts w:ascii="Verdana" w:eastAsia="Times New Roman" w:hAnsi="Verdana"/>
          <w:b/>
          <w:sz w:val="18"/>
        </w:rPr>
        <w:t>2</w:t>
      </w:r>
      <w:r w:rsidR="00B415D3">
        <w:rPr>
          <w:rFonts w:ascii="Verdana" w:eastAsia="Times New Roman" w:hAnsi="Verdana"/>
          <w:b/>
          <w:sz w:val="18"/>
        </w:rPr>
        <w:t>9</w:t>
      </w:r>
      <w:r w:rsidRPr="00C23833">
        <w:rPr>
          <w:rFonts w:ascii="Verdana" w:eastAsia="Times New Roman" w:hAnsi="Verdana"/>
          <w:b/>
          <w:sz w:val="18"/>
        </w:rPr>
        <w:t xml:space="preserve"> § </w:t>
      </w:r>
      <w:r w:rsidRPr="00C23833">
        <w:rPr>
          <w:rFonts w:ascii="Verdana" w:eastAsia="Times New Roman" w:hAnsi="Verdana"/>
          <w:b/>
          <w:sz w:val="18"/>
        </w:rPr>
        <w:tab/>
      </w:r>
      <w:r>
        <w:rPr>
          <w:rFonts w:ascii="Verdana" w:eastAsia="Times New Roman" w:hAnsi="Verdana"/>
          <w:b/>
          <w:sz w:val="18"/>
        </w:rPr>
        <w:t>Matchändringar</w:t>
      </w:r>
      <w:r w:rsidR="005014AF">
        <w:rPr>
          <w:rFonts w:ascii="Verdana" w:hAnsi="Verdana"/>
          <w:sz w:val="18"/>
          <w:szCs w:val="18"/>
        </w:rPr>
        <w:t xml:space="preserve"> </w:t>
      </w:r>
    </w:p>
    <w:p w14:paraId="6745BABC" w14:textId="77777777" w:rsidR="00EC51C8" w:rsidRPr="005653B4" w:rsidRDefault="00EC51C8" w:rsidP="00EC51C8">
      <w:pPr>
        <w:tabs>
          <w:tab w:val="left" w:pos="567"/>
        </w:tabs>
        <w:spacing w:after="0" w:line="240" w:lineRule="auto"/>
        <w:rPr>
          <w:rFonts w:ascii="Verdana" w:hAnsi="Verdana"/>
          <w:sz w:val="18"/>
          <w:szCs w:val="18"/>
        </w:rPr>
      </w:pPr>
      <w:r>
        <w:rPr>
          <w:rFonts w:ascii="Verdana" w:hAnsi="Verdana"/>
          <w:sz w:val="18"/>
          <w:szCs w:val="18"/>
        </w:rPr>
        <w:tab/>
      </w:r>
      <w:r w:rsidRPr="005653B4">
        <w:rPr>
          <w:rFonts w:ascii="Verdana" w:hAnsi="Verdana"/>
          <w:sz w:val="18"/>
          <w:szCs w:val="18"/>
        </w:rPr>
        <w:t>Matchändring</w:t>
      </w:r>
      <w:r w:rsidR="00F571B2" w:rsidRPr="005653B4">
        <w:rPr>
          <w:rFonts w:ascii="Verdana" w:hAnsi="Verdana"/>
          <w:sz w:val="18"/>
          <w:szCs w:val="18"/>
        </w:rPr>
        <w:t xml:space="preserve">savgift tidigare än åtta dagar </w:t>
      </w:r>
      <w:r w:rsidRPr="005653B4">
        <w:rPr>
          <w:rFonts w:ascii="Verdana" w:hAnsi="Verdana"/>
          <w:sz w:val="18"/>
          <w:szCs w:val="18"/>
        </w:rPr>
        <w:t>500 kr.</w:t>
      </w:r>
    </w:p>
    <w:p w14:paraId="6745BABD" w14:textId="77777777" w:rsidR="00F571B2" w:rsidRDefault="00F571B2" w:rsidP="00F571B2">
      <w:pPr>
        <w:tabs>
          <w:tab w:val="left" w:pos="567"/>
        </w:tabs>
        <w:spacing w:after="0" w:line="240" w:lineRule="auto"/>
        <w:rPr>
          <w:rFonts w:ascii="Verdana" w:hAnsi="Verdana"/>
          <w:sz w:val="18"/>
          <w:szCs w:val="18"/>
        </w:rPr>
      </w:pPr>
      <w:r w:rsidRPr="005653B4">
        <w:rPr>
          <w:rFonts w:ascii="Verdana" w:hAnsi="Verdana"/>
          <w:sz w:val="18"/>
          <w:szCs w:val="18"/>
        </w:rPr>
        <w:tab/>
        <w:t>Matchändringsavgift vid ändring inom åtta dagar 1000 kr.</w:t>
      </w:r>
    </w:p>
    <w:p w14:paraId="6745BABE" w14:textId="77777777" w:rsidR="00EC51C8" w:rsidRDefault="00EC51C8" w:rsidP="002359DD">
      <w:pPr>
        <w:tabs>
          <w:tab w:val="left" w:pos="567"/>
        </w:tabs>
        <w:spacing w:after="0" w:line="240" w:lineRule="auto"/>
        <w:rPr>
          <w:rFonts w:ascii="Verdana" w:hAnsi="Verdana"/>
          <w:sz w:val="18"/>
          <w:szCs w:val="18"/>
        </w:rPr>
      </w:pPr>
    </w:p>
    <w:p w14:paraId="6745BABF" w14:textId="53FE6D8D" w:rsidR="00AA41CB" w:rsidRPr="009F75C7" w:rsidRDefault="00B415D3" w:rsidP="00AA41CB">
      <w:pPr>
        <w:pStyle w:val="Default"/>
        <w:tabs>
          <w:tab w:val="left" w:pos="567"/>
        </w:tabs>
        <w:rPr>
          <w:rFonts w:ascii="Verdana" w:hAnsi="Verdana"/>
          <w:b/>
          <w:bCs/>
          <w:sz w:val="18"/>
          <w:szCs w:val="18"/>
        </w:rPr>
      </w:pPr>
      <w:r>
        <w:rPr>
          <w:rFonts w:ascii="Verdana" w:hAnsi="Verdana"/>
          <w:b/>
          <w:bCs/>
          <w:sz w:val="18"/>
          <w:szCs w:val="18"/>
        </w:rPr>
        <w:t>30</w:t>
      </w:r>
      <w:r w:rsidR="00AA41CB" w:rsidRPr="009F75C7">
        <w:rPr>
          <w:rFonts w:ascii="Verdana" w:hAnsi="Verdana"/>
          <w:b/>
          <w:bCs/>
          <w:sz w:val="18"/>
          <w:szCs w:val="18"/>
        </w:rPr>
        <w:t xml:space="preserve"> § </w:t>
      </w:r>
      <w:r w:rsidR="00AA41CB" w:rsidRPr="009F75C7">
        <w:rPr>
          <w:rFonts w:ascii="Verdana" w:hAnsi="Verdana"/>
          <w:b/>
          <w:bCs/>
          <w:sz w:val="18"/>
          <w:szCs w:val="18"/>
        </w:rPr>
        <w:tab/>
        <w:t>Generella dispenser</w:t>
      </w:r>
    </w:p>
    <w:p w14:paraId="71CB9340" w14:textId="46474EE3" w:rsidR="005653B4" w:rsidRDefault="005653B4" w:rsidP="005653B4">
      <w:pPr>
        <w:pStyle w:val="Default"/>
        <w:tabs>
          <w:tab w:val="left" w:pos="567"/>
        </w:tabs>
        <w:ind w:left="567"/>
        <w:rPr>
          <w:rFonts w:ascii="Verdana" w:hAnsi="Verdana"/>
          <w:sz w:val="18"/>
          <w:szCs w:val="18"/>
        </w:rPr>
      </w:pPr>
      <w:r w:rsidRPr="005653B4">
        <w:rPr>
          <w:rFonts w:ascii="Verdana" w:hAnsi="Verdana"/>
          <w:sz w:val="18"/>
          <w:szCs w:val="18"/>
        </w:rPr>
        <w:t xml:space="preserve">I </w:t>
      </w:r>
      <w:r w:rsidR="003A07FE">
        <w:rPr>
          <w:rFonts w:ascii="Verdana" w:hAnsi="Verdana"/>
          <w:sz w:val="18"/>
          <w:szCs w:val="18"/>
        </w:rPr>
        <w:t>nya U21 serierna</w:t>
      </w:r>
      <w:r w:rsidRPr="005653B4">
        <w:rPr>
          <w:rFonts w:ascii="Verdana" w:hAnsi="Verdana"/>
          <w:sz w:val="18"/>
          <w:szCs w:val="18"/>
        </w:rPr>
        <w:t xml:space="preserve"> (F/P</w:t>
      </w:r>
      <w:r w:rsidR="003A07FE">
        <w:rPr>
          <w:rFonts w:ascii="Verdana" w:hAnsi="Verdana"/>
          <w:sz w:val="18"/>
          <w:szCs w:val="18"/>
        </w:rPr>
        <w:t>-</w:t>
      </w:r>
      <w:r w:rsidR="00C8512B">
        <w:rPr>
          <w:rFonts w:ascii="Verdana" w:hAnsi="Verdana"/>
          <w:sz w:val="18"/>
          <w:szCs w:val="18"/>
        </w:rPr>
        <w:t>00</w:t>
      </w:r>
      <w:r w:rsidRPr="005653B4">
        <w:rPr>
          <w:rFonts w:ascii="Verdana" w:hAnsi="Verdana"/>
          <w:sz w:val="18"/>
          <w:szCs w:val="18"/>
        </w:rPr>
        <w:t>)</w:t>
      </w:r>
      <w:r w:rsidR="003A07FE">
        <w:rPr>
          <w:rFonts w:ascii="Verdana" w:hAnsi="Verdana"/>
          <w:sz w:val="18"/>
          <w:szCs w:val="18"/>
        </w:rPr>
        <w:t xml:space="preserve"> </w:t>
      </w:r>
      <w:r w:rsidRPr="005653B4">
        <w:rPr>
          <w:rFonts w:ascii="Verdana" w:hAnsi="Verdana"/>
          <w:sz w:val="18"/>
          <w:szCs w:val="18"/>
        </w:rPr>
        <w:t>tillåts t</w:t>
      </w:r>
      <w:r w:rsidR="003A07FE">
        <w:rPr>
          <w:rFonts w:ascii="Verdana" w:hAnsi="Verdana"/>
          <w:sz w:val="18"/>
          <w:szCs w:val="18"/>
        </w:rPr>
        <w:t>re</w:t>
      </w:r>
      <w:r w:rsidRPr="005653B4">
        <w:rPr>
          <w:rFonts w:ascii="Verdana" w:hAnsi="Verdana"/>
          <w:sz w:val="18"/>
          <w:szCs w:val="18"/>
        </w:rPr>
        <w:t xml:space="preserve"> överåriga, </w:t>
      </w:r>
      <w:r w:rsidR="003A07FE">
        <w:rPr>
          <w:rFonts w:ascii="Verdana" w:hAnsi="Verdana"/>
          <w:sz w:val="18"/>
          <w:szCs w:val="18"/>
        </w:rPr>
        <w:t>oavsett ålder</w:t>
      </w:r>
      <w:r w:rsidRPr="005653B4">
        <w:rPr>
          <w:rFonts w:ascii="Verdana" w:hAnsi="Verdana"/>
          <w:sz w:val="18"/>
          <w:szCs w:val="18"/>
        </w:rPr>
        <w:t>.</w:t>
      </w:r>
      <w:r>
        <w:rPr>
          <w:rFonts w:ascii="Verdana" w:hAnsi="Verdana"/>
          <w:sz w:val="18"/>
          <w:szCs w:val="18"/>
        </w:rPr>
        <w:t xml:space="preserve"> </w:t>
      </w:r>
    </w:p>
    <w:p w14:paraId="77832552" w14:textId="02756987" w:rsidR="00A72DFB" w:rsidRDefault="00AA41CB" w:rsidP="00A72DFB">
      <w:pPr>
        <w:pStyle w:val="Default"/>
        <w:tabs>
          <w:tab w:val="left" w:pos="567"/>
        </w:tabs>
        <w:ind w:left="567"/>
        <w:rPr>
          <w:rFonts w:ascii="Verdana" w:hAnsi="Verdana"/>
          <w:sz w:val="18"/>
          <w:szCs w:val="18"/>
        </w:rPr>
      </w:pPr>
      <w:r w:rsidRPr="005653B4">
        <w:rPr>
          <w:rFonts w:ascii="Verdana" w:hAnsi="Verdana"/>
          <w:sz w:val="18"/>
          <w:szCs w:val="18"/>
        </w:rPr>
        <w:t xml:space="preserve">I ungdomsserierna </w:t>
      </w:r>
      <w:r w:rsidR="00843D61" w:rsidRPr="005653B4">
        <w:rPr>
          <w:rFonts w:ascii="Verdana" w:hAnsi="Verdana"/>
          <w:sz w:val="18"/>
          <w:szCs w:val="18"/>
        </w:rPr>
        <w:t>(F/P</w:t>
      </w:r>
      <w:r w:rsidR="006C6661" w:rsidRPr="005653B4">
        <w:rPr>
          <w:rFonts w:ascii="Verdana" w:hAnsi="Verdana"/>
          <w:sz w:val="18"/>
          <w:szCs w:val="18"/>
        </w:rPr>
        <w:t>20</w:t>
      </w:r>
      <w:r w:rsidR="00843D61" w:rsidRPr="005653B4">
        <w:rPr>
          <w:rFonts w:ascii="Verdana" w:hAnsi="Verdana"/>
          <w:sz w:val="18"/>
          <w:szCs w:val="18"/>
        </w:rPr>
        <w:t>1</w:t>
      </w:r>
      <w:r w:rsidR="00C8512B">
        <w:rPr>
          <w:rFonts w:ascii="Verdana" w:hAnsi="Verdana"/>
          <w:sz w:val="18"/>
          <w:szCs w:val="18"/>
        </w:rPr>
        <w:t>1</w:t>
      </w:r>
      <w:r w:rsidR="00843D61" w:rsidRPr="005653B4">
        <w:rPr>
          <w:rFonts w:ascii="Verdana" w:hAnsi="Verdana"/>
          <w:sz w:val="18"/>
          <w:szCs w:val="18"/>
        </w:rPr>
        <w:t>-F/</w:t>
      </w:r>
      <w:r w:rsidR="003C11F6" w:rsidRPr="005653B4">
        <w:rPr>
          <w:rFonts w:ascii="Verdana" w:hAnsi="Verdana"/>
          <w:sz w:val="18"/>
          <w:szCs w:val="18"/>
        </w:rPr>
        <w:t>P</w:t>
      </w:r>
      <w:r w:rsidR="00D629ED">
        <w:rPr>
          <w:rFonts w:ascii="Verdana" w:hAnsi="Verdana"/>
          <w:sz w:val="18"/>
          <w:szCs w:val="18"/>
        </w:rPr>
        <w:t>0</w:t>
      </w:r>
      <w:r w:rsidR="00C8512B">
        <w:rPr>
          <w:rFonts w:ascii="Verdana" w:hAnsi="Verdana"/>
          <w:sz w:val="18"/>
          <w:szCs w:val="18"/>
        </w:rPr>
        <w:t>5</w:t>
      </w:r>
      <w:r w:rsidR="00D629ED">
        <w:rPr>
          <w:rFonts w:ascii="Verdana" w:hAnsi="Verdana"/>
          <w:sz w:val="18"/>
          <w:szCs w:val="18"/>
        </w:rPr>
        <w:t>-0</w:t>
      </w:r>
      <w:r w:rsidR="00C8512B">
        <w:rPr>
          <w:rFonts w:ascii="Verdana" w:hAnsi="Verdana"/>
          <w:sz w:val="18"/>
          <w:szCs w:val="18"/>
        </w:rPr>
        <w:t>2</w:t>
      </w:r>
      <w:r w:rsidR="00A72DFB" w:rsidRPr="005653B4">
        <w:rPr>
          <w:rFonts w:ascii="Verdana" w:hAnsi="Verdana"/>
          <w:sz w:val="18"/>
          <w:szCs w:val="18"/>
        </w:rPr>
        <w:t>)</w:t>
      </w:r>
      <w:r w:rsidR="00843D61" w:rsidRPr="005653B4">
        <w:rPr>
          <w:rFonts w:ascii="Verdana" w:hAnsi="Verdana"/>
          <w:sz w:val="18"/>
          <w:szCs w:val="18"/>
        </w:rPr>
        <w:t xml:space="preserve"> </w:t>
      </w:r>
      <w:r w:rsidRPr="005653B4">
        <w:rPr>
          <w:rFonts w:ascii="Verdana" w:hAnsi="Verdana"/>
          <w:sz w:val="18"/>
          <w:szCs w:val="18"/>
        </w:rPr>
        <w:t>tillåts två överåriga</w:t>
      </w:r>
      <w:r w:rsidR="00B54664" w:rsidRPr="005653B4">
        <w:rPr>
          <w:rFonts w:ascii="Verdana" w:hAnsi="Verdana"/>
          <w:sz w:val="18"/>
          <w:szCs w:val="18"/>
        </w:rPr>
        <w:t>, dock högst ett år äldre.</w:t>
      </w:r>
      <w:r w:rsidR="00A72DFB">
        <w:rPr>
          <w:rFonts w:ascii="Verdana" w:hAnsi="Verdana"/>
          <w:sz w:val="18"/>
          <w:szCs w:val="18"/>
        </w:rPr>
        <w:t xml:space="preserve"> </w:t>
      </w:r>
    </w:p>
    <w:p w14:paraId="6745BAC1" w14:textId="7194E0DB" w:rsidR="00AA41CB" w:rsidRDefault="00AA41CB" w:rsidP="00A72DFB">
      <w:pPr>
        <w:pStyle w:val="Default"/>
        <w:tabs>
          <w:tab w:val="left" w:pos="567"/>
        </w:tabs>
        <w:ind w:left="567"/>
        <w:rPr>
          <w:rFonts w:ascii="Verdana" w:hAnsi="Verdana"/>
          <w:sz w:val="18"/>
          <w:szCs w:val="18"/>
        </w:rPr>
      </w:pPr>
      <w:r w:rsidRPr="00297E10">
        <w:rPr>
          <w:rFonts w:ascii="Verdana" w:hAnsi="Verdana"/>
          <w:sz w:val="18"/>
          <w:szCs w:val="18"/>
        </w:rPr>
        <w:t>Personliga dispenser utöver de generella dispenserna medges i princip inte.</w:t>
      </w:r>
    </w:p>
    <w:p w14:paraId="5848DE91" w14:textId="764E43A2" w:rsidR="00833FE4" w:rsidRDefault="00B415D3" w:rsidP="00833FE4">
      <w:pPr>
        <w:tabs>
          <w:tab w:val="left" w:pos="567"/>
        </w:tabs>
        <w:spacing w:after="0" w:line="240" w:lineRule="auto"/>
        <w:rPr>
          <w:rFonts w:ascii="Verdana" w:eastAsia="Times New Roman" w:hAnsi="Verdana"/>
          <w:b/>
          <w:sz w:val="18"/>
        </w:rPr>
      </w:pPr>
      <w:r>
        <w:rPr>
          <w:rFonts w:ascii="Verdana" w:eastAsia="Times New Roman" w:hAnsi="Verdana"/>
          <w:b/>
          <w:sz w:val="18"/>
        </w:rPr>
        <w:lastRenderedPageBreak/>
        <w:t>31</w:t>
      </w:r>
      <w:r w:rsidR="00833FE4" w:rsidRPr="00C23833">
        <w:rPr>
          <w:rFonts w:ascii="Verdana" w:eastAsia="Times New Roman" w:hAnsi="Verdana"/>
          <w:b/>
          <w:sz w:val="18"/>
        </w:rPr>
        <w:t xml:space="preserve"> § </w:t>
      </w:r>
      <w:r w:rsidR="00833FE4" w:rsidRPr="00C23833">
        <w:rPr>
          <w:rFonts w:ascii="Verdana" w:eastAsia="Times New Roman" w:hAnsi="Verdana"/>
          <w:b/>
          <w:sz w:val="18"/>
        </w:rPr>
        <w:tab/>
      </w:r>
      <w:r w:rsidR="009505A9" w:rsidRPr="009505A9">
        <w:rPr>
          <w:rFonts w:ascii="Verdana" w:eastAsia="Times New Roman" w:hAnsi="Verdana"/>
          <w:b/>
          <w:sz w:val="18"/>
        </w:rPr>
        <w:t>Reglera spel i fel åldersklass</w:t>
      </w:r>
    </w:p>
    <w:p w14:paraId="6821757D" w14:textId="77777777" w:rsidR="00D25032" w:rsidRDefault="009E7BAE" w:rsidP="00D25032">
      <w:pPr>
        <w:tabs>
          <w:tab w:val="left" w:pos="567"/>
        </w:tabs>
        <w:spacing w:after="0" w:line="240" w:lineRule="auto"/>
        <w:ind w:left="567"/>
        <w:rPr>
          <w:rFonts w:ascii="Verdana" w:eastAsia="Times New Roman" w:hAnsi="Verdana"/>
          <w:bCs/>
          <w:sz w:val="18"/>
        </w:rPr>
      </w:pPr>
      <w:r w:rsidRPr="009E7BAE">
        <w:rPr>
          <w:rFonts w:ascii="Verdana" w:eastAsia="Times New Roman" w:hAnsi="Verdana"/>
          <w:bCs/>
          <w:sz w:val="18"/>
        </w:rPr>
        <w:t xml:space="preserve">Halva laguppställningen måste bestå av spelare från rätt årskull. Om man </w:t>
      </w:r>
      <w:r>
        <w:rPr>
          <w:rFonts w:ascii="Verdana" w:eastAsia="Times New Roman" w:hAnsi="Verdana"/>
          <w:bCs/>
          <w:sz w:val="18"/>
        </w:rPr>
        <w:t>exempelvis</w:t>
      </w:r>
      <w:r w:rsidR="009C04C6">
        <w:rPr>
          <w:rFonts w:ascii="Verdana" w:eastAsia="Times New Roman" w:hAnsi="Verdana"/>
          <w:bCs/>
          <w:sz w:val="18"/>
        </w:rPr>
        <w:t xml:space="preserve"> </w:t>
      </w:r>
      <w:r w:rsidR="00D25032">
        <w:rPr>
          <w:rFonts w:ascii="Verdana" w:eastAsia="Times New Roman" w:hAnsi="Verdana"/>
          <w:bCs/>
          <w:sz w:val="18"/>
        </w:rPr>
        <w:t xml:space="preserve">är </w:t>
      </w:r>
      <w:r w:rsidR="00A91F9D">
        <w:rPr>
          <w:rFonts w:ascii="Verdana" w:eastAsia="Times New Roman" w:hAnsi="Verdana"/>
          <w:bCs/>
          <w:sz w:val="18"/>
        </w:rPr>
        <w:t>tio</w:t>
      </w:r>
      <w:r w:rsidRPr="009E7BAE">
        <w:rPr>
          <w:rFonts w:ascii="Verdana" w:eastAsia="Times New Roman" w:hAnsi="Verdana"/>
          <w:bCs/>
          <w:sz w:val="18"/>
        </w:rPr>
        <w:t xml:space="preserve"> spelare</w:t>
      </w:r>
      <w:r w:rsidR="009C04C6">
        <w:rPr>
          <w:rFonts w:ascii="Verdana" w:eastAsia="Times New Roman" w:hAnsi="Verdana"/>
          <w:bCs/>
          <w:sz w:val="18"/>
        </w:rPr>
        <w:t xml:space="preserve"> </w:t>
      </w:r>
    </w:p>
    <w:p w14:paraId="4F1A4841" w14:textId="2D9FD7AB" w:rsidR="009505A9" w:rsidRPr="009E7BAE" w:rsidRDefault="009C04C6" w:rsidP="00D25032">
      <w:pPr>
        <w:tabs>
          <w:tab w:val="left" w:pos="567"/>
        </w:tabs>
        <w:spacing w:after="0" w:line="240" w:lineRule="auto"/>
        <w:ind w:left="567"/>
        <w:rPr>
          <w:rFonts w:ascii="Verdana" w:eastAsia="Times New Roman" w:hAnsi="Verdana"/>
          <w:bCs/>
          <w:sz w:val="18"/>
        </w:rPr>
      </w:pPr>
      <w:r>
        <w:rPr>
          <w:rFonts w:ascii="Verdana" w:eastAsia="Times New Roman" w:hAnsi="Verdana"/>
          <w:bCs/>
          <w:sz w:val="18"/>
        </w:rPr>
        <w:t>till matchen</w:t>
      </w:r>
      <w:r w:rsidR="001D10A3">
        <w:rPr>
          <w:rFonts w:ascii="Verdana" w:eastAsia="Times New Roman" w:hAnsi="Verdana"/>
          <w:bCs/>
          <w:sz w:val="18"/>
        </w:rPr>
        <w:t>,</w:t>
      </w:r>
      <w:r w:rsidR="009E7BAE" w:rsidRPr="009E7BAE">
        <w:rPr>
          <w:rFonts w:ascii="Verdana" w:eastAsia="Times New Roman" w:hAnsi="Verdana"/>
          <w:bCs/>
          <w:sz w:val="18"/>
        </w:rPr>
        <w:t xml:space="preserve"> måste minst f</w:t>
      </w:r>
      <w:r w:rsidR="00A91F9D">
        <w:rPr>
          <w:rFonts w:ascii="Verdana" w:eastAsia="Times New Roman" w:hAnsi="Verdana"/>
          <w:bCs/>
          <w:sz w:val="18"/>
        </w:rPr>
        <w:t>em</w:t>
      </w:r>
      <w:r w:rsidR="009E7BAE" w:rsidRPr="009E7BAE">
        <w:rPr>
          <w:rFonts w:ascii="Verdana" w:eastAsia="Times New Roman" w:hAnsi="Verdana"/>
          <w:bCs/>
          <w:sz w:val="18"/>
        </w:rPr>
        <w:t xml:space="preserve"> vara från rätt årskull</w:t>
      </w:r>
      <w:r w:rsidR="001D10A3">
        <w:rPr>
          <w:rFonts w:ascii="Verdana" w:eastAsia="Times New Roman" w:hAnsi="Verdana"/>
          <w:bCs/>
          <w:sz w:val="18"/>
        </w:rPr>
        <w:t>.</w:t>
      </w:r>
    </w:p>
    <w:p w14:paraId="6745BAC2" w14:textId="77777777" w:rsidR="00AA41CB" w:rsidRDefault="00AA41CB" w:rsidP="002359DD">
      <w:pPr>
        <w:tabs>
          <w:tab w:val="left" w:pos="567"/>
        </w:tabs>
        <w:spacing w:after="0" w:line="240" w:lineRule="auto"/>
        <w:rPr>
          <w:rFonts w:ascii="Verdana" w:hAnsi="Verdana"/>
          <w:sz w:val="18"/>
          <w:szCs w:val="18"/>
        </w:rPr>
      </w:pPr>
    </w:p>
    <w:p w14:paraId="6745BAC3" w14:textId="27EAD263" w:rsidR="00F01EFA" w:rsidRPr="00EC51C8" w:rsidRDefault="001D10A3" w:rsidP="00F01EFA">
      <w:pPr>
        <w:tabs>
          <w:tab w:val="left" w:pos="567"/>
        </w:tabs>
        <w:spacing w:after="0" w:line="240" w:lineRule="auto"/>
        <w:rPr>
          <w:rFonts w:ascii="Verdana" w:eastAsia="Times New Roman" w:hAnsi="Verdana"/>
          <w:sz w:val="18"/>
        </w:rPr>
      </w:pPr>
      <w:r>
        <w:rPr>
          <w:rFonts w:ascii="Verdana" w:eastAsia="Times New Roman" w:hAnsi="Verdana"/>
          <w:b/>
          <w:sz w:val="18"/>
        </w:rPr>
        <w:t>3</w:t>
      </w:r>
      <w:r w:rsidR="00B415D3">
        <w:rPr>
          <w:rFonts w:ascii="Verdana" w:eastAsia="Times New Roman" w:hAnsi="Verdana"/>
          <w:b/>
          <w:sz w:val="18"/>
        </w:rPr>
        <w:t>2</w:t>
      </w:r>
      <w:r w:rsidR="00F01EFA" w:rsidRPr="00C23833">
        <w:rPr>
          <w:rFonts w:ascii="Verdana" w:eastAsia="Times New Roman" w:hAnsi="Verdana"/>
          <w:b/>
          <w:sz w:val="18"/>
        </w:rPr>
        <w:t xml:space="preserve"> § </w:t>
      </w:r>
      <w:r w:rsidR="00F01EFA" w:rsidRPr="00C23833">
        <w:rPr>
          <w:rFonts w:ascii="Verdana" w:eastAsia="Times New Roman" w:hAnsi="Verdana"/>
          <w:b/>
          <w:sz w:val="18"/>
        </w:rPr>
        <w:tab/>
      </w:r>
      <w:r w:rsidR="00F01EFA">
        <w:rPr>
          <w:rFonts w:ascii="Verdana" w:eastAsia="Times New Roman" w:hAnsi="Verdana"/>
          <w:b/>
          <w:sz w:val="18"/>
        </w:rPr>
        <w:t>Hallhyra</w:t>
      </w:r>
    </w:p>
    <w:p w14:paraId="6745BAC4" w14:textId="77777777" w:rsidR="00F01EFA" w:rsidRDefault="00F01EFA" w:rsidP="00F01EFA">
      <w:pPr>
        <w:tabs>
          <w:tab w:val="left" w:pos="567"/>
        </w:tabs>
        <w:spacing w:after="0" w:line="240" w:lineRule="auto"/>
        <w:rPr>
          <w:rFonts w:ascii="Verdana" w:hAnsi="Verdana"/>
          <w:sz w:val="18"/>
          <w:szCs w:val="18"/>
        </w:rPr>
      </w:pPr>
      <w:r>
        <w:rPr>
          <w:rFonts w:ascii="Verdana" w:hAnsi="Verdana"/>
          <w:sz w:val="18"/>
          <w:szCs w:val="18"/>
        </w:rPr>
        <w:tab/>
        <w:t>Hemmalaget står för hallhyran i</w:t>
      </w:r>
      <w:r w:rsidR="00064CA9">
        <w:rPr>
          <w:rFonts w:ascii="Verdana" w:hAnsi="Verdana"/>
          <w:sz w:val="18"/>
          <w:szCs w:val="18"/>
        </w:rPr>
        <w:t xml:space="preserve"> alla kommuner</w:t>
      </w:r>
      <w:r>
        <w:rPr>
          <w:rFonts w:ascii="Verdana" w:hAnsi="Verdana"/>
          <w:sz w:val="18"/>
          <w:szCs w:val="18"/>
        </w:rPr>
        <w:t>.</w:t>
      </w:r>
    </w:p>
    <w:p w14:paraId="6745BAC5" w14:textId="77777777" w:rsidR="00F01EFA" w:rsidRDefault="00F01EFA" w:rsidP="00F01EFA">
      <w:pPr>
        <w:tabs>
          <w:tab w:val="left" w:pos="567"/>
        </w:tabs>
        <w:spacing w:after="0" w:line="240" w:lineRule="auto"/>
        <w:ind w:left="567"/>
        <w:rPr>
          <w:rFonts w:ascii="Verdana" w:hAnsi="Verdana"/>
          <w:sz w:val="18"/>
          <w:szCs w:val="18"/>
        </w:rPr>
      </w:pPr>
    </w:p>
    <w:p w14:paraId="6745BAC6" w14:textId="4D7E2467" w:rsidR="00D719CB" w:rsidRPr="00EC51C8" w:rsidRDefault="00B415D3" w:rsidP="00D719CB">
      <w:pPr>
        <w:tabs>
          <w:tab w:val="left" w:pos="567"/>
        </w:tabs>
        <w:spacing w:after="0" w:line="240" w:lineRule="auto"/>
        <w:rPr>
          <w:rFonts w:ascii="Verdana" w:eastAsia="Times New Roman" w:hAnsi="Verdana"/>
          <w:sz w:val="18"/>
        </w:rPr>
      </w:pPr>
      <w:r>
        <w:rPr>
          <w:rFonts w:ascii="Verdana" w:eastAsia="Times New Roman" w:hAnsi="Verdana"/>
          <w:b/>
          <w:sz w:val="18"/>
        </w:rPr>
        <w:t>33</w:t>
      </w:r>
      <w:r w:rsidR="00D719CB">
        <w:rPr>
          <w:rFonts w:ascii="Verdana" w:eastAsia="Times New Roman" w:hAnsi="Verdana"/>
          <w:b/>
          <w:sz w:val="18"/>
        </w:rPr>
        <w:t xml:space="preserve"> </w:t>
      </w:r>
      <w:r w:rsidR="00D719CB" w:rsidRPr="00C23833">
        <w:rPr>
          <w:rFonts w:ascii="Verdana" w:eastAsia="Times New Roman" w:hAnsi="Verdana"/>
          <w:b/>
          <w:sz w:val="18"/>
        </w:rPr>
        <w:t xml:space="preserve">§ </w:t>
      </w:r>
      <w:r w:rsidR="00D719CB" w:rsidRPr="00C23833">
        <w:rPr>
          <w:rFonts w:ascii="Verdana" w:eastAsia="Times New Roman" w:hAnsi="Verdana"/>
          <w:b/>
          <w:sz w:val="18"/>
        </w:rPr>
        <w:tab/>
      </w:r>
      <w:r w:rsidR="00D719CB">
        <w:rPr>
          <w:rFonts w:ascii="Verdana" w:eastAsia="Times New Roman" w:hAnsi="Verdana"/>
          <w:b/>
          <w:sz w:val="18"/>
        </w:rPr>
        <w:t>Spelarlicens</w:t>
      </w:r>
    </w:p>
    <w:p w14:paraId="6745BACA" w14:textId="484BF431" w:rsidR="00064CA9" w:rsidRDefault="00064CA9" w:rsidP="00D56D03">
      <w:pPr>
        <w:tabs>
          <w:tab w:val="left" w:pos="567"/>
        </w:tabs>
        <w:spacing w:after="0" w:line="240" w:lineRule="auto"/>
        <w:ind w:left="567"/>
        <w:rPr>
          <w:rFonts w:ascii="Verdana" w:hAnsi="Verdana"/>
          <w:sz w:val="18"/>
          <w:szCs w:val="18"/>
        </w:rPr>
      </w:pPr>
      <w:r>
        <w:rPr>
          <w:rFonts w:ascii="Verdana" w:hAnsi="Verdana"/>
          <w:sz w:val="18"/>
          <w:szCs w:val="18"/>
        </w:rPr>
        <w:t>S</w:t>
      </w:r>
      <w:r w:rsidR="00D719CB">
        <w:rPr>
          <w:rFonts w:ascii="Verdana" w:hAnsi="Verdana"/>
          <w:sz w:val="18"/>
          <w:szCs w:val="18"/>
        </w:rPr>
        <w:t xml:space="preserve">pelare som deltar i våra </w:t>
      </w:r>
      <w:proofErr w:type="spellStart"/>
      <w:r w:rsidR="00D719CB">
        <w:rPr>
          <w:rFonts w:ascii="Verdana" w:hAnsi="Verdana"/>
          <w:sz w:val="18"/>
          <w:szCs w:val="18"/>
        </w:rPr>
        <w:t>futsalserier</w:t>
      </w:r>
      <w:proofErr w:type="spellEnd"/>
      <w:r w:rsidR="00D719CB">
        <w:rPr>
          <w:rFonts w:ascii="Verdana" w:hAnsi="Verdana"/>
          <w:sz w:val="18"/>
          <w:szCs w:val="18"/>
        </w:rPr>
        <w:t xml:space="preserve"> måste inneha en giltig </w:t>
      </w:r>
      <w:proofErr w:type="spellStart"/>
      <w:r w:rsidR="00D719CB">
        <w:rPr>
          <w:rFonts w:ascii="Verdana" w:hAnsi="Verdana"/>
          <w:sz w:val="18"/>
          <w:szCs w:val="18"/>
        </w:rPr>
        <w:t>futsallicens</w:t>
      </w:r>
      <w:proofErr w:type="spellEnd"/>
      <w:r w:rsidR="00D719CB">
        <w:rPr>
          <w:rFonts w:ascii="Verdana" w:hAnsi="Verdana"/>
          <w:sz w:val="18"/>
          <w:szCs w:val="18"/>
        </w:rPr>
        <w:t>.</w:t>
      </w:r>
      <w:r>
        <w:rPr>
          <w:rFonts w:ascii="Verdana" w:hAnsi="Verdana"/>
          <w:sz w:val="18"/>
          <w:szCs w:val="18"/>
        </w:rPr>
        <w:t xml:space="preserve"> Det gäller i seniorserierna, F/P</w:t>
      </w:r>
      <w:r w:rsidR="007C3EFA">
        <w:rPr>
          <w:rFonts w:ascii="Verdana" w:hAnsi="Verdana"/>
          <w:sz w:val="18"/>
          <w:szCs w:val="18"/>
        </w:rPr>
        <w:t>200</w:t>
      </w:r>
      <w:r w:rsidR="00525E1B">
        <w:rPr>
          <w:rFonts w:ascii="Verdana" w:hAnsi="Verdana"/>
          <w:sz w:val="18"/>
          <w:szCs w:val="18"/>
        </w:rPr>
        <w:t>8</w:t>
      </w:r>
      <w:r w:rsidR="001D10A3">
        <w:rPr>
          <w:rFonts w:ascii="Verdana" w:hAnsi="Verdana"/>
          <w:sz w:val="18"/>
          <w:szCs w:val="18"/>
        </w:rPr>
        <w:t>-</w:t>
      </w:r>
      <w:r w:rsidR="00D7027D">
        <w:rPr>
          <w:rFonts w:ascii="Verdana" w:hAnsi="Verdana"/>
          <w:sz w:val="18"/>
          <w:szCs w:val="18"/>
        </w:rPr>
        <w:t>F/P</w:t>
      </w:r>
      <w:r w:rsidR="00BC38F9">
        <w:rPr>
          <w:rFonts w:ascii="Verdana" w:hAnsi="Verdana"/>
          <w:sz w:val="18"/>
          <w:szCs w:val="18"/>
        </w:rPr>
        <w:t>U21</w:t>
      </w:r>
      <w:r>
        <w:rPr>
          <w:rFonts w:ascii="Verdana" w:hAnsi="Verdana"/>
          <w:sz w:val="18"/>
          <w:szCs w:val="18"/>
        </w:rPr>
        <w:t>.</w:t>
      </w:r>
      <w:r w:rsidR="00D7027D">
        <w:rPr>
          <w:rFonts w:ascii="Verdana" w:hAnsi="Verdana"/>
          <w:sz w:val="18"/>
          <w:szCs w:val="18"/>
        </w:rPr>
        <w:t xml:space="preserve"> I serierna F/P</w:t>
      </w:r>
      <w:r w:rsidR="007C3EFA">
        <w:rPr>
          <w:rFonts w:ascii="Verdana" w:hAnsi="Verdana"/>
          <w:sz w:val="18"/>
          <w:szCs w:val="18"/>
        </w:rPr>
        <w:t>20</w:t>
      </w:r>
      <w:r w:rsidR="00D7027D">
        <w:rPr>
          <w:rFonts w:ascii="Verdana" w:hAnsi="Verdana"/>
          <w:sz w:val="18"/>
          <w:szCs w:val="18"/>
        </w:rPr>
        <w:t>1</w:t>
      </w:r>
      <w:r w:rsidR="00525E1B">
        <w:rPr>
          <w:rFonts w:ascii="Verdana" w:hAnsi="Verdana"/>
          <w:sz w:val="18"/>
          <w:szCs w:val="18"/>
        </w:rPr>
        <w:t>1</w:t>
      </w:r>
      <w:r w:rsidR="00D56D03">
        <w:rPr>
          <w:rFonts w:ascii="Verdana" w:hAnsi="Verdana"/>
          <w:sz w:val="18"/>
          <w:szCs w:val="18"/>
        </w:rPr>
        <w:t>-</w:t>
      </w:r>
      <w:r w:rsidR="00D7027D">
        <w:rPr>
          <w:rFonts w:ascii="Verdana" w:hAnsi="Verdana"/>
          <w:sz w:val="18"/>
          <w:szCs w:val="18"/>
        </w:rPr>
        <w:t>F/P</w:t>
      </w:r>
      <w:r w:rsidR="007C3EFA">
        <w:rPr>
          <w:rFonts w:ascii="Verdana" w:hAnsi="Verdana"/>
          <w:sz w:val="18"/>
          <w:szCs w:val="18"/>
        </w:rPr>
        <w:t>200</w:t>
      </w:r>
      <w:r w:rsidR="00525E1B">
        <w:rPr>
          <w:rFonts w:ascii="Verdana" w:hAnsi="Verdana"/>
          <w:sz w:val="18"/>
          <w:szCs w:val="18"/>
        </w:rPr>
        <w:t>9</w:t>
      </w:r>
      <w:r>
        <w:rPr>
          <w:rFonts w:ascii="Verdana" w:hAnsi="Verdana"/>
          <w:sz w:val="18"/>
          <w:szCs w:val="18"/>
        </w:rPr>
        <w:t xml:space="preserve"> är det inget krav på registrering i </w:t>
      </w:r>
      <w:proofErr w:type="spellStart"/>
      <w:r>
        <w:rPr>
          <w:rFonts w:ascii="Verdana" w:hAnsi="Verdana"/>
          <w:sz w:val="18"/>
          <w:szCs w:val="18"/>
        </w:rPr>
        <w:t>fogis</w:t>
      </w:r>
      <w:proofErr w:type="spellEnd"/>
      <w:r w:rsidR="00E82D25">
        <w:rPr>
          <w:rFonts w:ascii="Verdana" w:hAnsi="Verdana"/>
          <w:sz w:val="18"/>
          <w:szCs w:val="18"/>
        </w:rPr>
        <w:t xml:space="preserve"> </w:t>
      </w:r>
      <w:r w:rsidR="00E82D25" w:rsidRPr="00D35C1D">
        <w:rPr>
          <w:rFonts w:ascii="Verdana" w:hAnsi="Verdana"/>
          <w:sz w:val="18"/>
          <w:szCs w:val="18"/>
        </w:rPr>
        <w:t>till matchspel</w:t>
      </w:r>
      <w:r>
        <w:rPr>
          <w:rFonts w:ascii="Verdana" w:hAnsi="Verdana"/>
          <w:sz w:val="18"/>
          <w:szCs w:val="18"/>
        </w:rPr>
        <w:t>.</w:t>
      </w:r>
    </w:p>
    <w:p w14:paraId="36C74D2E" w14:textId="16E8B53B" w:rsidR="00FF531D" w:rsidRDefault="00FF531D" w:rsidP="002359DD">
      <w:pPr>
        <w:tabs>
          <w:tab w:val="left" w:pos="567"/>
        </w:tabs>
        <w:spacing w:after="0" w:line="240" w:lineRule="auto"/>
        <w:rPr>
          <w:rFonts w:ascii="Verdana" w:hAnsi="Verdana"/>
          <w:sz w:val="18"/>
          <w:szCs w:val="18"/>
        </w:rPr>
      </w:pPr>
    </w:p>
    <w:p w14:paraId="6745BACD" w14:textId="77777777" w:rsidR="002359DD" w:rsidRDefault="00745562" w:rsidP="002359DD">
      <w:pPr>
        <w:tabs>
          <w:tab w:val="left" w:pos="567"/>
        </w:tabs>
        <w:spacing w:after="0" w:line="240" w:lineRule="auto"/>
        <w:rPr>
          <w:rFonts w:ascii="Verdana" w:hAnsi="Verdana"/>
          <w:sz w:val="18"/>
          <w:szCs w:val="18"/>
        </w:rPr>
      </w:pPr>
      <w:r>
        <w:rPr>
          <w:rFonts w:ascii="Verdana" w:hAnsi="Verdana"/>
          <w:b/>
          <w:sz w:val="18"/>
          <w:szCs w:val="18"/>
          <w:u w:val="single"/>
        </w:rPr>
        <w:t>3</w:t>
      </w:r>
      <w:r w:rsidRPr="00741456">
        <w:rPr>
          <w:rFonts w:ascii="Verdana" w:hAnsi="Verdana"/>
          <w:b/>
          <w:sz w:val="18"/>
          <w:szCs w:val="18"/>
          <w:u w:val="single"/>
        </w:rPr>
        <w:t xml:space="preserve"> kap. – </w:t>
      </w:r>
      <w:r w:rsidRPr="00745562">
        <w:rPr>
          <w:rFonts w:ascii="Verdana" w:hAnsi="Verdana"/>
          <w:b/>
          <w:sz w:val="18"/>
          <w:szCs w:val="18"/>
          <w:u w:val="single"/>
        </w:rPr>
        <w:t>Genomförande av match</w:t>
      </w:r>
    </w:p>
    <w:p w14:paraId="6745BACE" w14:textId="77777777" w:rsidR="002359DD" w:rsidRPr="00741456" w:rsidRDefault="002359DD" w:rsidP="002359DD">
      <w:pPr>
        <w:tabs>
          <w:tab w:val="left" w:pos="567"/>
        </w:tabs>
        <w:spacing w:after="0" w:line="240" w:lineRule="auto"/>
        <w:rPr>
          <w:rFonts w:ascii="Verdana" w:hAnsi="Verdana"/>
          <w:sz w:val="18"/>
          <w:szCs w:val="18"/>
        </w:rPr>
      </w:pPr>
    </w:p>
    <w:p w14:paraId="6745BACF" w14:textId="77777777" w:rsidR="002359DD" w:rsidRPr="00EC51C8" w:rsidRDefault="002359DD" w:rsidP="002359DD">
      <w:pPr>
        <w:tabs>
          <w:tab w:val="left" w:pos="567"/>
        </w:tabs>
        <w:spacing w:after="0" w:line="240" w:lineRule="auto"/>
        <w:rPr>
          <w:rFonts w:ascii="Verdana" w:hAnsi="Verdana"/>
          <w:b/>
          <w:sz w:val="18"/>
          <w:szCs w:val="18"/>
        </w:rPr>
      </w:pPr>
      <w:r w:rsidRPr="00741456">
        <w:rPr>
          <w:rFonts w:ascii="Verdana" w:hAnsi="Verdana"/>
          <w:b/>
          <w:sz w:val="18"/>
          <w:szCs w:val="18"/>
        </w:rPr>
        <w:t xml:space="preserve">1 § </w:t>
      </w:r>
      <w:r w:rsidRPr="00741456">
        <w:rPr>
          <w:rFonts w:ascii="Verdana" w:hAnsi="Verdana"/>
          <w:b/>
          <w:sz w:val="18"/>
          <w:szCs w:val="18"/>
        </w:rPr>
        <w:tab/>
        <w:t>Speltid</w:t>
      </w:r>
    </w:p>
    <w:p w14:paraId="6745BAD0" w14:textId="79680545" w:rsidR="00F06042" w:rsidRDefault="002359DD" w:rsidP="009B346E">
      <w:pPr>
        <w:tabs>
          <w:tab w:val="left" w:pos="567"/>
        </w:tabs>
        <w:spacing w:after="0" w:line="240" w:lineRule="auto"/>
        <w:ind w:left="567"/>
        <w:rPr>
          <w:rFonts w:ascii="Verdana" w:hAnsi="Verdana"/>
          <w:sz w:val="18"/>
          <w:szCs w:val="18"/>
        </w:rPr>
      </w:pPr>
      <w:r w:rsidRPr="00741456">
        <w:rPr>
          <w:rFonts w:ascii="Verdana" w:hAnsi="Verdana"/>
          <w:sz w:val="18"/>
          <w:szCs w:val="18"/>
        </w:rPr>
        <w:t>Spelti</w:t>
      </w:r>
      <w:r w:rsidR="007B7332">
        <w:rPr>
          <w:rFonts w:ascii="Verdana" w:hAnsi="Verdana"/>
          <w:sz w:val="18"/>
          <w:szCs w:val="18"/>
        </w:rPr>
        <w:t xml:space="preserve">den i seniorserierna </w:t>
      </w:r>
      <w:r w:rsidR="009B2DB2">
        <w:rPr>
          <w:rFonts w:ascii="Verdana" w:hAnsi="Verdana"/>
          <w:sz w:val="18"/>
          <w:szCs w:val="18"/>
        </w:rPr>
        <w:t xml:space="preserve">samt U21 </w:t>
      </w:r>
      <w:r w:rsidR="007B7332">
        <w:rPr>
          <w:rFonts w:ascii="Verdana" w:hAnsi="Verdana"/>
          <w:sz w:val="18"/>
          <w:szCs w:val="18"/>
        </w:rPr>
        <w:t>är 2 x 22</w:t>
      </w:r>
      <w:r w:rsidR="006F0A1F">
        <w:rPr>
          <w:rFonts w:ascii="Verdana" w:hAnsi="Verdana"/>
          <w:sz w:val="18"/>
          <w:szCs w:val="18"/>
        </w:rPr>
        <w:t xml:space="preserve"> minuter rullande</w:t>
      </w:r>
      <w:r w:rsidRPr="00741456">
        <w:rPr>
          <w:rFonts w:ascii="Verdana" w:hAnsi="Verdana"/>
          <w:sz w:val="18"/>
          <w:szCs w:val="18"/>
        </w:rPr>
        <w:t xml:space="preserve"> tid.</w:t>
      </w:r>
      <w:r w:rsidR="00987D2F">
        <w:rPr>
          <w:rFonts w:ascii="Verdana" w:hAnsi="Verdana"/>
          <w:sz w:val="18"/>
          <w:szCs w:val="18"/>
        </w:rPr>
        <w:t xml:space="preserve"> </w:t>
      </w:r>
      <w:r w:rsidR="00935490">
        <w:rPr>
          <w:rFonts w:ascii="Verdana" w:hAnsi="Verdana"/>
          <w:sz w:val="18"/>
          <w:szCs w:val="18"/>
        </w:rPr>
        <w:t>Lage</w:t>
      </w:r>
      <w:r w:rsidR="00F571B2">
        <w:rPr>
          <w:rFonts w:ascii="Verdana" w:hAnsi="Verdana"/>
          <w:sz w:val="18"/>
          <w:szCs w:val="18"/>
        </w:rPr>
        <w:t xml:space="preserve">n har rätt till varsin timeout </w:t>
      </w:r>
      <w:r w:rsidR="00935490">
        <w:rPr>
          <w:rFonts w:ascii="Verdana" w:hAnsi="Verdana"/>
          <w:sz w:val="18"/>
          <w:szCs w:val="18"/>
        </w:rPr>
        <w:t xml:space="preserve">under matchens gång. </w:t>
      </w:r>
      <w:r w:rsidR="00F06042">
        <w:rPr>
          <w:rFonts w:ascii="Verdana" w:hAnsi="Verdana"/>
          <w:sz w:val="18"/>
          <w:szCs w:val="18"/>
        </w:rPr>
        <w:t>Timeout får max vara 1 minut.</w:t>
      </w:r>
    </w:p>
    <w:p w14:paraId="6745BAD2" w14:textId="69D3DD40" w:rsidR="002359DD" w:rsidRPr="00741456" w:rsidRDefault="00F06042" w:rsidP="002359DD">
      <w:pPr>
        <w:tabs>
          <w:tab w:val="left" w:pos="567"/>
        </w:tabs>
        <w:spacing w:after="0" w:line="240" w:lineRule="auto"/>
        <w:rPr>
          <w:rFonts w:ascii="Verdana" w:hAnsi="Verdana"/>
          <w:sz w:val="18"/>
          <w:szCs w:val="18"/>
        </w:rPr>
      </w:pPr>
      <w:r>
        <w:rPr>
          <w:rFonts w:ascii="Verdana" w:hAnsi="Verdana"/>
          <w:sz w:val="18"/>
          <w:szCs w:val="18"/>
        </w:rPr>
        <w:tab/>
      </w:r>
      <w:r w:rsidR="00935490" w:rsidRPr="00741456">
        <w:rPr>
          <w:rFonts w:ascii="Verdana" w:hAnsi="Verdana"/>
          <w:sz w:val="18"/>
          <w:szCs w:val="18"/>
        </w:rPr>
        <w:t>Spelti</w:t>
      </w:r>
      <w:r w:rsidR="00EC51C8">
        <w:rPr>
          <w:rFonts w:ascii="Verdana" w:hAnsi="Verdana"/>
          <w:sz w:val="18"/>
          <w:szCs w:val="18"/>
        </w:rPr>
        <w:t>den i ungdoms</w:t>
      </w:r>
      <w:r w:rsidR="00935490">
        <w:rPr>
          <w:rFonts w:ascii="Verdana" w:hAnsi="Verdana"/>
          <w:sz w:val="18"/>
          <w:szCs w:val="18"/>
        </w:rPr>
        <w:t xml:space="preserve">serierna </w:t>
      </w:r>
      <w:r w:rsidR="009B2DB2">
        <w:rPr>
          <w:rFonts w:ascii="Verdana" w:hAnsi="Verdana"/>
          <w:sz w:val="18"/>
          <w:szCs w:val="18"/>
        </w:rPr>
        <w:t>(F/P201</w:t>
      </w:r>
      <w:r w:rsidR="00525E1B">
        <w:rPr>
          <w:rFonts w:ascii="Verdana" w:hAnsi="Verdana"/>
          <w:sz w:val="18"/>
          <w:szCs w:val="18"/>
        </w:rPr>
        <w:t>1</w:t>
      </w:r>
      <w:r w:rsidR="009B2DB2">
        <w:rPr>
          <w:rFonts w:ascii="Verdana" w:hAnsi="Verdana"/>
          <w:sz w:val="18"/>
          <w:szCs w:val="18"/>
        </w:rPr>
        <w:t>-F/P200</w:t>
      </w:r>
      <w:r w:rsidR="00CB3C4B">
        <w:rPr>
          <w:rFonts w:ascii="Verdana" w:hAnsi="Verdana"/>
          <w:sz w:val="18"/>
          <w:szCs w:val="18"/>
        </w:rPr>
        <w:t>2</w:t>
      </w:r>
      <w:r w:rsidR="00DB2B3A">
        <w:rPr>
          <w:rFonts w:ascii="Verdana" w:hAnsi="Verdana"/>
          <w:sz w:val="18"/>
          <w:szCs w:val="18"/>
        </w:rPr>
        <w:t>)</w:t>
      </w:r>
      <w:r w:rsidR="009B2DB2">
        <w:rPr>
          <w:rFonts w:ascii="Verdana" w:hAnsi="Verdana"/>
          <w:sz w:val="18"/>
          <w:szCs w:val="18"/>
        </w:rPr>
        <w:t xml:space="preserve"> </w:t>
      </w:r>
      <w:r w:rsidR="00935490">
        <w:rPr>
          <w:rFonts w:ascii="Verdana" w:hAnsi="Verdana"/>
          <w:sz w:val="18"/>
          <w:szCs w:val="18"/>
        </w:rPr>
        <w:t>är 4 x 10 minuter rullande</w:t>
      </w:r>
      <w:r w:rsidR="00935490" w:rsidRPr="00741456">
        <w:rPr>
          <w:rFonts w:ascii="Verdana" w:hAnsi="Verdana"/>
          <w:sz w:val="18"/>
          <w:szCs w:val="18"/>
        </w:rPr>
        <w:t xml:space="preserve"> tid</w:t>
      </w:r>
      <w:r w:rsidR="00297E10">
        <w:rPr>
          <w:rFonts w:ascii="Verdana" w:hAnsi="Verdana"/>
          <w:sz w:val="18"/>
          <w:szCs w:val="18"/>
        </w:rPr>
        <w:t xml:space="preserve">, utan rätt </w:t>
      </w:r>
      <w:r w:rsidR="00935490">
        <w:rPr>
          <w:rFonts w:ascii="Verdana" w:hAnsi="Verdana"/>
          <w:sz w:val="18"/>
          <w:szCs w:val="18"/>
        </w:rPr>
        <w:t>till timeout.</w:t>
      </w:r>
    </w:p>
    <w:p w14:paraId="6745BAD3" w14:textId="6FA0B139" w:rsidR="00DC5C94" w:rsidRPr="00DC5C94" w:rsidRDefault="002359DD" w:rsidP="00DC5C94">
      <w:pPr>
        <w:tabs>
          <w:tab w:val="left" w:pos="567"/>
        </w:tabs>
        <w:spacing w:after="0" w:line="240" w:lineRule="auto"/>
        <w:rPr>
          <w:rFonts w:ascii="Verdana" w:hAnsi="Verdana"/>
          <w:sz w:val="18"/>
          <w:szCs w:val="18"/>
        </w:rPr>
      </w:pPr>
      <w:r w:rsidRPr="00741456">
        <w:rPr>
          <w:rFonts w:ascii="Verdana" w:hAnsi="Verdana"/>
          <w:sz w:val="18"/>
          <w:szCs w:val="18"/>
        </w:rPr>
        <w:tab/>
      </w:r>
      <w:r w:rsidR="00DC5C94" w:rsidRPr="00DC5C94">
        <w:rPr>
          <w:rFonts w:ascii="Verdana" w:hAnsi="Verdana"/>
          <w:sz w:val="18"/>
          <w:szCs w:val="18"/>
        </w:rPr>
        <w:t xml:space="preserve">Halvtidspaus </w:t>
      </w:r>
      <w:r w:rsidR="00DC5C94">
        <w:rPr>
          <w:rFonts w:ascii="Verdana" w:hAnsi="Verdana"/>
          <w:sz w:val="18"/>
          <w:szCs w:val="18"/>
        </w:rPr>
        <w:t xml:space="preserve">är </w:t>
      </w:r>
      <w:r w:rsidR="00DC5C94" w:rsidRPr="00DC5C94">
        <w:rPr>
          <w:rFonts w:ascii="Verdana" w:hAnsi="Verdana"/>
          <w:sz w:val="18"/>
          <w:szCs w:val="18"/>
        </w:rPr>
        <w:t>5 minuter i seniorserierna</w:t>
      </w:r>
      <w:r w:rsidR="0093464C">
        <w:rPr>
          <w:rFonts w:ascii="Verdana" w:hAnsi="Verdana"/>
          <w:sz w:val="18"/>
          <w:szCs w:val="18"/>
        </w:rPr>
        <w:t xml:space="preserve"> samt U21</w:t>
      </w:r>
      <w:r w:rsidR="00DC5C94" w:rsidRPr="00DC5C94">
        <w:rPr>
          <w:rFonts w:ascii="Verdana" w:hAnsi="Verdana"/>
          <w:sz w:val="18"/>
          <w:szCs w:val="18"/>
        </w:rPr>
        <w:t>.</w:t>
      </w:r>
    </w:p>
    <w:p w14:paraId="6745BAD4" w14:textId="77777777" w:rsidR="00745562" w:rsidRDefault="00DC5C94" w:rsidP="002359DD">
      <w:pPr>
        <w:tabs>
          <w:tab w:val="left" w:pos="567"/>
        </w:tabs>
        <w:spacing w:after="0" w:line="240" w:lineRule="auto"/>
        <w:rPr>
          <w:rFonts w:ascii="Verdana" w:hAnsi="Verdana"/>
          <w:sz w:val="18"/>
          <w:szCs w:val="18"/>
        </w:rPr>
      </w:pPr>
      <w:r>
        <w:rPr>
          <w:rFonts w:ascii="Verdana" w:hAnsi="Verdana"/>
          <w:sz w:val="18"/>
          <w:szCs w:val="18"/>
        </w:rPr>
        <w:tab/>
      </w:r>
      <w:r w:rsidRPr="00DC5C94">
        <w:rPr>
          <w:rFonts w:ascii="Verdana" w:hAnsi="Verdana"/>
          <w:sz w:val="18"/>
          <w:szCs w:val="18"/>
        </w:rPr>
        <w:t xml:space="preserve">Halvtidspaus </w:t>
      </w:r>
      <w:r>
        <w:rPr>
          <w:rFonts w:ascii="Verdana" w:hAnsi="Verdana"/>
          <w:sz w:val="18"/>
          <w:szCs w:val="18"/>
        </w:rPr>
        <w:t xml:space="preserve">är </w:t>
      </w:r>
      <w:r w:rsidRPr="00DC5C94">
        <w:rPr>
          <w:rFonts w:ascii="Verdana" w:hAnsi="Verdana"/>
          <w:sz w:val="18"/>
          <w:szCs w:val="18"/>
        </w:rPr>
        <w:t xml:space="preserve">1 + 5 + 1 minuter i </w:t>
      </w:r>
      <w:r w:rsidR="00EC51C8">
        <w:rPr>
          <w:rFonts w:ascii="Verdana" w:hAnsi="Verdana"/>
          <w:sz w:val="18"/>
          <w:szCs w:val="18"/>
        </w:rPr>
        <w:t>ungdomsserierna.</w:t>
      </w:r>
    </w:p>
    <w:p w14:paraId="6745BAD5" w14:textId="77777777" w:rsidR="005A6643" w:rsidRDefault="005A6643" w:rsidP="002359DD">
      <w:pPr>
        <w:tabs>
          <w:tab w:val="left" w:pos="567"/>
        </w:tabs>
        <w:spacing w:after="0" w:line="240" w:lineRule="auto"/>
        <w:rPr>
          <w:rFonts w:ascii="Verdana" w:hAnsi="Verdana"/>
          <w:b/>
          <w:sz w:val="18"/>
          <w:szCs w:val="18"/>
        </w:rPr>
      </w:pPr>
    </w:p>
    <w:p w14:paraId="6745BAD6" w14:textId="77777777" w:rsidR="002359DD" w:rsidRPr="00EC51C8" w:rsidRDefault="002359DD" w:rsidP="002359DD">
      <w:pPr>
        <w:tabs>
          <w:tab w:val="left" w:pos="567"/>
        </w:tabs>
        <w:spacing w:after="0" w:line="240" w:lineRule="auto"/>
        <w:rPr>
          <w:rFonts w:ascii="Verdana" w:hAnsi="Verdana"/>
          <w:b/>
          <w:sz w:val="18"/>
          <w:szCs w:val="18"/>
        </w:rPr>
      </w:pPr>
      <w:r w:rsidRPr="00741456">
        <w:rPr>
          <w:rFonts w:ascii="Verdana" w:hAnsi="Verdana"/>
          <w:b/>
          <w:sz w:val="18"/>
          <w:szCs w:val="18"/>
        </w:rPr>
        <w:t xml:space="preserve">2 § </w:t>
      </w:r>
      <w:r w:rsidRPr="00741456">
        <w:rPr>
          <w:rFonts w:ascii="Verdana" w:hAnsi="Verdana"/>
          <w:b/>
          <w:sz w:val="18"/>
          <w:szCs w:val="18"/>
        </w:rPr>
        <w:tab/>
        <w:t>Antal spelare</w:t>
      </w:r>
    </w:p>
    <w:p w14:paraId="6745BAD7" w14:textId="77777777" w:rsidR="00741456" w:rsidRPr="00741456" w:rsidRDefault="00741456" w:rsidP="00741456">
      <w:pPr>
        <w:tabs>
          <w:tab w:val="left" w:pos="567"/>
        </w:tabs>
        <w:spacing w:after="0" w:line="240" w:lineRule="auto"/>
        <w:rPr>
          <w:rFonts w:ascii="Verdana" w:hAnsi="Verdana"/>
          <w:sz w:val="18"/>
          <w:szCs w:val="18"/>
        </w:rPr>
      </w:pPr>
      <w:r w:rsidRPr="00741456">
        <w:rPr>
          <w:rFonts w:ascii="Verdana" w:hAnsi="Verdana"/>
          <w:sz w:val="18"/>
          <w:szCs w:val="18"/>
        </w:rPr>
        <w:tab/>
        <w:t>En match spelas mellan två lag som vart och</w:t>
      </w:r>
      <w:r w:rsidR="00371D3A">
        <w:rPr>
          <w:rFonts w:ascii="Verdana" w:hAnsi="Verdana"/>
          <w:sz w:val="18"/>
          <w:szCs w:val="18"/>
        </w:rPr>
        <w:t xml:space="preserve"> ett består av max fem spelare, </w:t>
      </w:r>
      <w:r w:rsidRPr="00741456">
        <w:rPr>
          <w:rFonts w:ascii="Verdana" w:hAnsi="Verdana"/>
          <w:sz w:val="18"/>
          <w:szCs w:val="18"/>
        </w:rPr>
        <w:t>varav en är målvakt.</w:t>
      </w:r>
    </w:p>
    <w:p w14:paraId="6745BAD8" w14:textId="77777777" w:rsidR="00741456" w:rsidRPr="00741456" w:rsidRDefault="00741456" w:rsidP="00741456">
      <w:pPr>
        <w:tabs>
          <w:tab w:val="left" w:pos="567"/>
        </w:tabs>
        <w:spacing w:after="0" w:line="240" w:lineRule="auto"/>
        <w:rPr>
          <w:rFonts w:ascii="Verdana" w:hAnsi="Verdana"/>
          <w:sz w:val="18"/>
          <w:szCs w:val="18"/>
        </w:rPr>
      </w:pPr>
      <w:r w:rsidRPr="00741456">
        <w:rPr>
          <w:rFonts w:ascii="Verdana" w:hAnsi="Verdana"/>
          <w:sz w:val="18"/>
          <w:szCs w:val="18"/>
        </w:rPr>
        <w:tab/>
      </w:r>
    </w:p>
    <w:p w14:paraId="6745BAD9" w14:textId="77777777" w:rsidR="00741456" w:rsidRPr="00741456" w:rsidRDefault="00741456" w:rsidP="00741456">
      <w:pPr>
        <w:tabs>
          <w:tab w:val="left" w:pos="567"/>
        </w:tabs>
        <w:spacing w:after="0" w:line="240" w:lineRule="auto"/>
        <w:rPr>
          <w:rFonts w:ascii="Verdana" w:hAnsi="Verdana"/>
          <w:sz w:val="18"/>
          <w:szCs w:val="18"/>
        </w:rPr>
      </w:pPr>
      <w:r w:rsidRPr="00741456">
        <w:rPr>
          <w:rFonts w:ascii="Verdana" w:hAnsi="Verdana"/>
          <w:sz w:val="18"/>
          <w:szCs w:val="18"/>
        </w:rPr>
        <w:tab/>
        <w:t>En match får inte starta om något av lagen består av färre än tre spelare.</w:t>
      </w:r>
    </w:p>
    <w:p w14:paraId="6745BADA" w14:textId="77777777" w:rsidR="00741456" w:rsidRPr="00741456" w:rsidRDefault="00741456" w:rsidP="002359DD">
      <w:pPr>
        <w:tabs>
          <w:tab w:val="left" w:pos="567"/>
        </w:tabs>
        <w:spacing w:after="0" w:line="240" w:lineRule="auto"/>
        <w:rPr>
          <w:rFonts w:ascii="Verdana" w:hAnsi="Verdana"/>
          <w:sz w:val="18"/>
          <w:szCs w:val="18"/>
        </w:rPr>
      </w:pPr>
      <w:r w:rsidRPr="00741456">
        <w:rPr>
          <w:rFonts w:ascii="Verdana" w:hAnsi="Verdana"/>
          <w:sz w:val="18"/>
          <w:szCs w:val="18"/>
        </w:rPr>
        <w:tab/>
        <w:t>Matchen avbryts om ett av lagen har färre än tre spelare på spelplanen.</w:t>
      </w:r>
    </w:p>
    <w:p w14:paraId="2ECBA05F" w14:textId="77777777" w:rsidR="00D33877" w:rsidRDefault="00745562" w:rsidP="009B346E">
      <w:pPr>
        <w:tabs>
          <w:tab w:val="left" w:pos="567"/>
        </w:tabs>
        <w:spacing w:after="0" w:line="240" w:lineRule="auto"/>
        <w:ind w:left="567"/>
        <w:rPr>
          <w:rFonts w:ascii="Verdana" w:hAnsi="Verdana"/>
          <w:sz w:val="18"/>
          <w:szCs w:val="18"/>
        </w:rPr>
      </w:pPr>
      <w:r w:rsidRPr="00745562">
        <w:rPr>
          <w:rFonts w:ascii="Verdana" w:hAnsi="Verdana"/>
          <w:sz w:val="18"/>
          <w:szCs w:val="18"/>
        </w:rPr>
        <w:t>14 spelare fördelade på fyra utespelare och en målvakt</w:t>
      </w:r>
      <w:r w:rsidR="002114D3">
        <w:rPr>
          <w:rFonts w:ascii="Verdana" w:hAnsi="Verdana"/>
          <w:sz w:val="18"/>
          <w:szCs w:val="18"/>
        </w:rPr>
        <w:t xml:space="preserve"> samt högst nio avbytare får </w:t>
      </w:r>
      <w:r w:rsidRPr="00745562">
        <w:rPr>
          <w:rFonts w:ascii="Verdana" w:hAnsi="Verdana"/>
          <w:sz w:val="18"/>
          <w:szCs w:val="18"/>
        </w:rPr>
        <w:t xml:space="preserve">användas i </w:t>
      </w:r>
    </w:p>
    <w:p w14:paraId="6745BADB" w14:textId="038C0C97" w:rsidR="00371D3A" w:rsidRDefault="00745562" w:rsidP="009B346E">
      <w:pPr>
        <w:tabs>
          <w:tab w:val="left" w:pos="567"/>
        </w:tabs>
        <w:spacing w:after="0" w:line="240" w:lineRule="auto"/>
        <w:ind w:left="567"/>
        <w:rPr>
          <w:rFonts w:ascii="Verdana" w:hAnsi="Verdana"/>
          <w:sz w:val="18"/>
          <w:szCs w:val="18"/>
        </w:rPr>
      </w:pPr>
      <w:r w:rsidRPr="00745562">
        <w:rPr>
          <w:rFonts w:ascii="Verdana" w:hAnsi="Verdana"/>
          <w:sz w:val="18"/>
          <w:szCs w:val="18"/>
        </w:rPr>
        <w:t>varje match.</w:t>
      </w:r>
      <w:r w:rsidR="002114D3">
        <w:rPr>
          <w:rFonts w:ascii="Verdana" w:hAnsi="Verdana"/>
          <w:sz w:val="18"/>
          <w:szCs w:val="18"/>
        </w:rPr>
        <w:t xml:space="preserve"> Gäller i samtliga serier.</w:t>
      </w:r>
    </w:p>
    <w:p w14:paraId="6745BADC" w14:textId="77777777" w:rsidR="00745562" w:rsidRDefault="00745562" w:rsidP="00745562">
      <w:pPr>
        <w:tabs>
          <w:tab w:val="left" w:pos="567"/>
        </w:tabs>
        <w:spacing w:after="0" w:line="240" w:lineRule="auto"/>
        <w:rPr>
          <w:rFonts w:ascii="Verdana" w:hAnsi="Verdana"/>
          <w:sz w:val="18"/>
          <w:szCs w:val="18"/>
        </w:rPr>
      </w:pPr>
    </w:p>
    <w:p w14:paraId="6745BADD" w14:textId="77777777" w:rsidR="009B690F" w:rsidRPr="00EC51C8" w:rsidRDefault="009B690F" w:rsidP="00EC51C8">
      <w:pPr>
        <w:pStyle w:val="Default"/>
        <w:tabs>
          <w:tab w:val="left" w:pos="567"/>
        </w:tabs>
        <w:rPr>
          <w:rFonts w:ascii="Verdana" w:hAnsi="Verdana"/>
          <w:b/>
          <w:bCs/>
          <w:sz w:val="18"/>
          <w:szCs w:val="18"/>
        </w:rPr>
      </w:pPr>
      <w:r w:rsidRPr="00741456">
        <w:rPr>
          <w:rFonts w:ascii="Verdana" w:hAnsi="Verdana"/>
          <w:b/>
          <w:bCs/>
          <w:sz w:val="18"/>
          <w:szCs w:val="18"/>
        </w:rPr>
        <w:t xml:space="preserve">3 § </w:t>
      </w:r>
      <w:r w:rsidRPr="00741456">
        <w:rPr>
          <w:rFonts w:ascii="Verdana" w:hAnsi="Verdana"/>
          <w:b/>
          <w:bCs/>
          <w:sz w:val="18"/>
          <w:szCs w:val="18"/>
        </w:rPr>
        <w:tab/>
        <w:t xml:space="preserve">Spelarförteckning och domarrapporter </w:t>
      </w:r>
    </w:p>
    <w:p w14:paraId="0E5F92B6" w14:textId="77777777" w:rsidR="00D33877" w:rsidRDefault="00037AE9" w:rsidP="00037AE9">
      <w:pPr>
        <w:pStyle w:val="Default"/>
        <w:tabs>
          <w:tab w:val="left" w:pos="567"/>
        </w:tabs>
        <w:ind w:left="567"/>
        <w:rPr>
          <w:rFonts w:ascii="Verdana" w:hAnsi="Verdana"/>
          <w:sz w:val="18"/>
          <w:szCs w:val="18"/>
        </w:rPr>
      </w:pPr>
      <w:r w:rsidRPr="00037AE9">
        <w:rPr>
          <w:rFonts w:ascii="Verdana" w:hAnsi="Verdana"/>
          <w:sz w:val="18"/>
          <w:szCs w:val="18"/>
        </w:rPr>
        <w:t xml:space="preserve">Spelarförteckning innehållande högst 14 spelares för- och efternamn (ej smeknamn) samt personnummer eller i förekommande fall födelsedatum ska av </w:t>
      </w:r>
      <w:r w:rsidR="00021A9E" w:rsidRPr="00037AE9">
        <w:rPr>
          <w:rFonts w:ascii="Verdana" w:hAnsi="Verdana"/>
          <w:sz w:val="18"/>
          <w:szCs w:val="18"/>
        </w:rPr>
        <w:t>vardera lagansvarige</w:t>
      </w:r>
      <w:r w:rsidRPr="00037AE9">
        <w:rPr>
          <w:rFonts w:ascii="Verdana" w:hAnsi="Verdana"/>
          <w:sz w:val="18"/>
          <w:szCs w:val="18"/>
        </w:rPr>
        <w:t xml:space="preserve"> upprättas </w:t>
      </w:r>
    </w:p>
    <w:p w14:paraId="6745BADE" w14:textId="6B11365E" w:rsidR="00064CA9" w:rsidRDefault="00037AE9" w:rsidP="00037AE9">
      <w:pPr>
        <w:pStyle w:val="Default"/>
        <w:tabs>
          <w:tab w:val="left" w:pos="567"/>
        </w:tabs>
        <w:ind w:left="567"/>
        <w:rPr>
          <w:rFonts w:ascii="Verdana" w:hAnsi="Verdana"/>
          <w:sz w:val="18"/>
          <w:szCs w:val="18"/>
        </w:rPr>
      </w:pPr>
      <w:r w:rsidRPr="00037AE9">
        <w:rPr>
          <w:rFonts w:ascii="Verdana" w:hAnsi="Verdana"/>
          <w:sz w:val="18"/>
          <w:szCs w:val="18"/>
        </w:rPr>
        <w:t xml:space="preserve">på särskilt fastställt formulär, vilket hämtas från FOGIS. </w:t>
      </w:r>
      <w:r w:rsidR="00064CA9" w:rsidRPr="00064CA9">
        <w:rPr>
          <w:rFonts w:ascii="Verdana" w:hAnsi="Verdana"/>
          <w:sz w:val="18"/>
          <w:szCs w:val="18"/>
        </w:rPr>
        <w:t>Det</w:t>
      </w:r>
      <w:r w:rsidR="00064CA9">
        <w:rPr>
          <w:rFonts w:ascii="Verdana" w:hAnsi="Verdana"/>
          <w:sz w:val="18"/>
          <w:szCs w:val="18"/>
        </w:rPr>
        <w:t>ta</w:t>
      </w:r>
      <w:r w:rsidR="00064CA9" w:rsidRPr="00064CA9">
        <w:rPr>
          <w:rFonts w:ascii="Verdana" w:hAnsi="Verdana"/>
          <w:sz w:val="18"/>
          <w:szCs w:val="18"/>
        </w:rPr>
        <w:t xml:space="preserve"> gäller i seniorserierna</w:t>
      </w:r>
      <w:r w:rsidR="00222EB6">
        <w:rPr>
          <w:rFonts w:ascii="Verdana" w:hAnsi="Verdana"/>
          <w:sz w:val="18"/>
          <w:szCs w:val="18"/>
        </w:rPr>
        <w:t xml:space="preserve"> </w:t>
      </w:r>
      <w:r w:rsidR="00064CA9" w:rsidRPr="00064CA9">
        <w:rPr>
          <w:rFonts w:ascii="Verdana" w:hAnsi="Verdana"/>
          <w:sz w:val="18"/>
          <w:szCs w:val="18"/>
        </w:rPr>
        <w:t xml:space="preserve">samt </w:t>
      </w:r>
    </w:p>
    <w:p w14:paraId="6745BADF" w14:textId="200010B7" w:rsidR="00037AE9" w:rsidRPr="00037AE9" w:rsidRDefault="00222EB6" w:rsidP="00064CA9">
      <w:pPr>
        <w:pStyle w:val="Default"/>
        <w:tabs>
          <w:tab w:val="left" w:pos="567"/>
        </w:tabs>
        <w:ind w:left="567"/>
        <w:rPr>
          <w:rFonts w:ascii="Verdana" w:hAnsi="Verdana"/>
          <w:sz w:val="18"/>
          <w:szCs w:val="18"/>
        </w:rPr>
      </w:pPr>
      <w:r>
        <w:rPr>
          <w:rFonts w:ascii="Verdana" w:hAnsi="Verdana"/>
          <w:sz w:val="18"/>
          <w:szCs w:val="18"/>
        </w:rPr>
        <w:t>F/P</w:t>
      </w:r>
      <w:r w:rsidR="00DB2B3A">
        <w:rPr>
          <w:rFonts w:ascii="Verdana" w:hAnsi="Verdana"/>
          <w:sz w:val="18"/>
          <w:szCs w:val="18"/>
        </w:rPr>
        <w:t>200</w:t>
      </w:r>
      <w:r w:rsidR="000F4E0D">
        <w:rPr>
          <w:rFonts w:ascii="Verdana" w:hAnsi="Verdana"/>
          <w:sz w:val="18"/>
          <w:szCs w:val="18"/>
        </w:rPr>
        <w:t>8</w:t>
      </w:r>
      <w:r>
        <w:rPr>
          <w:rFonts w:ascii="Verdana" w:hAnsi="Verdana"/>
          <w:sz w:val="18"/>
          <w:szCs w:val="18"/>
        </w:rPr>
        <w:t>-F/P</w:t>
      </w:r>
      <w:r w:rsidR="00BC38F9">
        <w:rPr>
          <w:rFonts w:ascii="Verdana" w:hAnsi="Verdana"/>
          <w:sz w:val="18"/>
          <w:szCs w:val="18"/>
        </w:rPr>
        <w:t>U21</w:t>
      </w:r>
      <w:r w:rsidR="00064CA9">
        <w:rPr>
          <w:rFonts w:ascii="Verdana" w:hAnsi="Verdana"/>
          <w:sz w:val="18"/>
          <w:szCs w:val="18"/>
        </w:rPr>
        <w:t xml:space="preserve">. </w:t>
      </w:r>
      <w:r w:rsidR="00037AE9" w:rsidRPr="00037AE9">
        <w:rPr>
          <w:rFonts w:ascii="Verdana" w:hAnsi="Verdana"/>
          <w:sz w:val="18"/>
          <w:szCs w:val="18"/>
        </w:rPr>
        <w:t xml:space="preserve">Detta formulär utgör tillika domarrapport. Om lagledare, tränare eller annan lagansvarig avser att antecknas som spelare, ska vederbörande inte vara antecknad samtidigt under rubriken ledare. Uppenbart skrivfel på spelarförteckningen medför inte att spelaren är obehörig. </w:t>
      </w:r>
    </w:p>
    <w:p w14:paraId="6745BAE0" w14:textId="77777777" w:rsidR="00037AE9" w:rsidRPr="00037AE9" w:rsidRDefault="00037AE9" w:rsidP="00037AE9">
      <w:pPr>
        <w:pStyle w:val="Default"/>
        <w:tabs>
          <w:tab w:val="left" w:pos="567"/>
        </w:tabs>
        <w:rPr>
          <w:rFonts w:ascii="Verdana" w:hAnsi="Verdana"/>
          <w:sz w:val="18"/>
          <w:szCs w:val="18"/>
        </w:rPr>
      </w:pPr>
    </w:p>
    <w:p w14:paraId="5ACC1CEE" w14:textId="127F48E6" w:rsidR="00D33877" w:rsidRDefault="00037AE9" w:rsidP="00037AE9">
      <w:pPr>
        <w:pStyle w:val="Default"/>
        <w:tabs>
          <w:tab w:val="left" w:pos="567"/>
        </w:tabs>
        <w:ind w:left="567"/>
        <w:rPr>
          <w:rFonts w:ascii="Verdana" w:hAnsi="Verdana"/>
          <w:sz w:val="18"/>
          <w:szCs w:val="18"/>
        </w:rPr>
      </w:pPr>
      <w:r>
        <w:rPr>
          <w:rFonts w:ascii="Verdana" w:hAnsi="Verdana"/>
          <w:sz w:val="18"/>
          <w:szCs w:val="18"/>
        </w:rPr>
        <w:t>Respektive lag ska senast 1</w:t>
      </w:r>
      <w:r w:rsidRPr="00037AE9">
        <w:rPr>
          <w:rFonts w:ascii="Verdana" w:hAnsi="Verdana"/>
          <w:sz w:val="18"/>
          <w:szCs w:val="18"/>
        </w:rPr>
        <w:t>5 minuter före avspark överlämna spelarförteckningen till domaren. Föreningen är ansvarig för de ifyllda uppgifterna.</w:t>
      </w:r>
      <w:r w:rsidR="00064CA9">
        <w:rPr>
          <w:rFonts w:ascii="Verdana" w:hAnsi="Verdana"/>
          <w:sz w:val="18"/>
          <w:szCs w:val="18"/>
        </w:rPr>
        <w:t xml:space="preserve"> I </w:t>
      </w:r>
      <w:r w:rsidR="00D7027D">
        <w:rPr>
          <w:rFonts w:ascii="Verdana" w:hAnsi="Verdana"/>
          <w:sz w:val="18"/>
          <w:szCs w:val="18"/>
        </w:rPr>
        <w:t>serierna F/P</w:t>
      </w:r>
      <w:r w:rsidR="00DB2B3A">
        <w:rPr>
          <w:rFonts w:ascii="Verdana" w:hAnsi="Verdana"/>
          <w:sz w:val="18"/>
          <w:szCs w:val="18"/>
        </w:rPr>
        <w:t>20</w:t>
      </w:r>
      <w:r w:rsidR="00D7027D">
        <w:rPr>
          <w:rFonts w:ascii="Verdana" w:hAnsi="Verdana"/>
          <w:sz w:val="18"/>
          <w:szCs w:val="18"/>
        </w:rPr>
        <w:t>1</w:t>
      </w:r>
      <w:r w:rsidR="000F4E0D">
        <w:rPr>
          <w:rFonts w:ascii="Verdana" w:hAnsi="Verdana"/>
          <w:sz w:val="18"/>
          <w:szCs w:val="18"/>
        </w:rPr>
        <w:t>1</w:t>
      </w:r>
      <w:r w:rsidR="00154A8D">
        <w:rPr>
          <w:rFonts w:ascii="Verdana" w:hAnsi="Verdana"/>
          <w:sz w:val="18"/>
          <w:szCs w:val="18"/>
        </w:rPr>
        <w:t>-</w:t>
      </w:r>
      <w:r w:rsidR="00D7027D">
        <w:rPr>
          <w:rFonts w:ascii="Verdana" w:hAnsi="Verdana"/>
          <w:sz w:val="18"/>
          <w:szCs w:val="18"/>
        </w:rPr>
        <w:t>F/P</w:t>
      </w:r>
      <w:r w:rsidR="00DB2B3A">
        <w:rPr>
          <w:rFonts w:ascii="Verdana" w:hAnsi="Verdana"/>
          <w:sz w:val="18"/>
          <w:szCs w:val="18"/>
        </w:rPr>
        <w:t>200</w:t>
      </w:r>
      <w:r w:rsidR="000F4E0D">
        <w:rPr>
          <w:rFonts w:ascii="Verdana" w:hAnsi="Verdana"/>
          <w:sz w:val="18"/>
          <w:szCs w:val="18"/>
        </w:rPr>
        <w:t>9</w:t>
      </w:r>
      <w:r w:rsidR="00FD6C25">
        <w:rPr>
          <w:rFonts w:ascii="Verdana" w:hAnsi="Verdana"/>
          <w:sz w:val="18"/>
          <w:szCs w:val="18"/>
        </w:rPr>
        <w:t xml:space="preserve"> behövs det inte lämnas </w:t>
      </w:r>
    </w:p>
    <w:p w14:paraId="6745BAE1" w14:textId="6ECA1D1F" w:rsidR="00037AE9" w:rsidRPr="00037AE9" w:rsidRDefault="00FD6C25" w:rsidP="00037AE9">
      <w:pPr>
        <w:pStyle w:val="Default"/>
        <w:tabs>
          <w:tab w:val="left" w:pos="567"/>
        </w:tabs>
        <w:ind w:left="567"/>
        <w:rPr>
          <w:rFonts w:ascii="Verdana" w:hAnsi="Verdana"/>
          <w:sz w:val="18"/>
          <w:szCs w:val="18"/>
        </w:rPr>
      </w:pPr>
      <w:r>
        <w:rPr>
          <w:rFonts w:ascii="Verdana" w:hAnsi="Verdana"/>
          <w:sz w:val="18"/>
          <w:szCs w:val="18"/>
        </w:rPr>
        <w:t xml:space="preserve">in någon </w:t>
      </w:r>
      <w:r w:rsidR="00064CA9">
        <w:rPr>
          <w:rFonts w:ascii="Verdana" w:hAnsi="Verdana"/>
          <w:sz w:val="18"/>
          <w:szCs w:val="18"/>
        </w:rPr>
        <w:t>spelarförteckning.</w:t>
      </w:r>
    </w:p>
    <w:p w14:paraId="6745BAE2" w14:textId="77777777" w:rsidR="00037AE9" w:rsidRPr="00037AE9" w:rsidRDefault="00037AE9" w:rsidP="00037AE9">
      <w:pPr>
        <w:pStyle w:val="Default"/>
        <w:tabs>
          <w:tab w:val="left" w:pos="567"/>
        </w:tabs>
        <w:rPr>
          <w:rFonts w:ascii="Verdana" w:hAnsi="Verdana"/>
          <w:sz w:val="18"/>
          <w:szCs w:val="18"/>
        </w:rPr>
      </w:pPr>
    </w:p>
    <w:p w14:paraId="0FE1F8C4" w14:textId="77777777" w:rsidR="00D33877" w:rsidRDefault="00037AE9" w:rsidP="00037AE9">
      <w:pPr>
        <w:pStyle w:val="Default"/>
        <w:tabs>
          <w:tab w:val="left" w:pos="567"/>
        </w:tabs>
        <w:ind w:left="567"/>
        <w:rPr>
          <w:rFonts w:ascii="Verdana" w:hAnsi="Verdana"/>
          <w:sz w:val="18"/>
          <w:szCs w:val="18"/>
        </w:rPr>
      </w:pPr>
      <w:r w:rsidRPr="00037AE9">
        <w:rPr>
          <w:rFonts w:ascii="Verdana" w:hAnsi="Verdana"/>
          <w:sz w:val="18"/>
          <w:szCs w:val="18"/>
        </w:rPr>
        <w:t xml:space="preserve">Tillägg eller byte av namn får inte göras efter det att spelarförteckningarna lämnats till domaren, </w:t>
      </w:r>
    </w:p>
    <w:p w14:paraId="6745BAE3" w14:textId="637EBB3D" w:rsidR="006433CF" w:rsidRDefault="00037AE9" w:rsidP="00037AE9">
      <w:pPr>
        <w:pStyle w:val="Default"/>
        <w:tabs>
          <w:tab w:val="left" w:pos="567"/>
        </w:tabs>
        <w:ind w:left="567"/>
        <w:rPr>
          <w:rFonts w:ascii="Verdana" w:hAnsi="Verdana"/>
          <w:sz w:val="18"/>
          <w:szCs w:val="18"/>
        </w:rPr>
      </w:pPr>
      <w:r w:rsidRPr="00037AE9">
        <w:rPr>
          <w:rFonts w:ascii="Verdana" w:hAnsi="Verdana"/>
          <w:sz w:val="18"/>
          <w:szCs w:val="18"/>
        </w:rPr>
        <w:t>såvida inte domaren beslutar att det finns särskilda skäl för undantag.</w:t>
      </w:r>
    </w:p>
    <w:p w14:paraId="6745BAE4" w14:textId="77777777" w:rsidR="00037AE9" w:rsidRDefault="00037AE9" w:rsidP="000C4CE5">
      <w:pPr>
        <w:pStyle w:val="Default"/>
        <w:tabs>
          <w:tab w:val="left" w:pos="567"/>
        </w:tabs>
        <w:rPr>
          <w:rFonts w:ascii="Verdana" w:hAnsi="Verdana"/>
          <w:b/>
          <w:bCs/>
          <w:sz w:val="18"/>
          <w:szCs w:val="18"/>
        </w:rPr>
      </w:pPr>
    </w:p>
    <w:p w14:paraId="6745BAE5" w14:textId="77777777" w:rsidR="00037AE9" w:rsidRPr="00EC51C8" w:rsidRDefault="00037AE9" w:rsidP="000C4CE5">
      <w:pPr>
        <w:pStyle w:val="Default"/>
        <w:tabs>
          <w:tab w:val="left" w:pos="567"/>
        </w:tabs>
        <w:rPr>
          <w:rFonts w:ascii="Verdana" w:hAnsi="Verdana"/>
          <w:b/>
          <w:bCs/>
          <w:sz w:val="18"/>
          <w:szCs w:val="18"/>
        </w:rPr>
      </w:pPr>
      <w:r w:rsidRPr="00037AE9">
        <w:rPr>
          <w:rFonts w:ascii="Verdana" w:hAnsi="Verdana"/>
          <w:b/>
          <w:bCs/>
          <w:sz w:val="18"/>
          <w:szCs w:val="18"/>
        </w:rPr>
        <w:t>7 §</w:t>
      </w:r>
      <w:r w:rsidRPr="00037AE9">
        <w:rPr>
          <w:rFonts w:ascii="Verdana" w:hAnsi="Verdana"/>
          <w:b/>
          <w:bCs/>
          <w:sz w:val="18"/>
          <w:szCs w:val="18"/>
        </w:rPr>
        <w:tab/>
        <w:t>Utespelare som ersättare till målvakt (flygande målvakt)</w:t>
      </w:r>
    </w:p>
    <w:p w14:paraId="6745BAE6" w14:textId="77777777" w:rsidR="00037AE9" w:rsidRDefault="00037AE9" w:rsidP="00724A6A">
      <w:pPr>
        <w:pStyle w:val="Default"/>
        <w:tabs>
          <w:tab w:val="left" w:pos="567"/>
        </w:tabs>
        <w:ind w:left="567"/>
        <w:rPr>
          <w:rFonts w:ascii="Verdana" w:hAnsi="Verdana"/>
          <w:bCs/>
          <w:sz w:val="18"/>
          <w:szCs w:val="18"/>
        </w:rPr>
      </w:pPr>
      <w:r w:rsidRPr="00037AE9">
        <w:rPr>
          <w:rFonts w:ascii="Verdana" w:hAnsi="Verdana"/>
          <w:bCs/>
          <w:sz w:val="18"/>
          <w:szCs w:val="18"/>
        </w:rPr>
        <w:t>Utespelare som, i enlighet med spelreglerna, ersätter målvakten och spelar som flygande målvakt ska vara utrustad med en väst vars färger inte är förväxlingsbara med lagens matchdräkter eller lagens avbytares västar.</w:t>
      </w:r>
    </w:p>
    <w:p w14:paraId="6745BAE7" w14:textId="77777777" w:rsidR="00724A6A" w:rsidRPr="00724A6A" w:rsidRDefault="00724A6A" w:rsidP="00724A6A">
      <w:pPr>
        <w:pStyle w:val="Default"/>
        <w:tabs>
          <w:tab w:val="left" w:pos="567"/>
        </w:tabs>
        <w:ind w:left="567"/>
        <w:rPr>
          <w:rFonts w:ascii="Verdana" w:hAnsi="Verdana"/>
          <w:bCs/>
          <w:sz w:val="18"/>
          <w:szCs w:val="18"/>
        </w:rPr>
      </w:pPr>
    </w:p>
    <w:p w14:paraId="6745BAE8" w14:textId="77777777" w:rsidR="00EC51C8" w:rsidRDefault="00037AE9" w:rsidP="00EC51C8">
      <w:pPr>
        <w:tabs>
          <w:tab w:val="left" w:pos="567"/>
        </w:tabs>
        <w:spacing w:after="0" w:line="240" w:lineRule="auto"/>
        <w:rPr>
          <w:rFonts w:ascii="Verdana" w:hAnsi="Verdana" w:cs="Calibri"/>
          <w:b/>
          <w:sz w:val="18"/>
          <w:lang w:val="de-DE"/>
        </w:rPr>
      </w:pPr>
      <w:r w:rsidRPr="00037AE9">
        <w:rPr>
          <w:rFonts w:ascii="Verdana" w:hAnsi="Verdana" w:cs="Calibri"/>
          <w:b/>
          <w:sz w:val="18"/>
          <w:lang w:val="de-DE"/>
        </w:rPr>
        <w:t>10</w:t>
      </w:r>
      <w:r>
        <w:rPr>
          <w:rFonts w:ascii="Verdana" w:hAnsi="Verdana" w:cs="Calibri"/>
          <w:b/>
          <w:sz w:val="18"/>
          <w:lang w:val="de-DE"/>
        </w:rPr>
        <w:t xml:space="preserve"> §</w:t>
      </w:r>
      <w:r>
        <w:rPr>
          <w:rFonts w:ascii="Verdana" w:hAnsi="Verdana" w:cs="Calibri"/>
          <w:b/>
          <w:sz w:val="18"/>
          <w:lang w:val="de-DE"/>
        </w:rPr>
        <w:tab/>
      </w:r>
      <w:proofErr w:type="spellStart"/>
      <w:r>
        <w:rPr>
          <w:rFonts w:ascii="Verdana" w:hAnsi="Verdana" w:cs="Calibri"/>
          <w:b/>
          <w:sz w:val="18"/>
          <w:lang w:val="de-DE"/>
        </w:rPr>
        <w:t>Bollar</w:t>
      </w:r>
      <w:proofErr w:type="spellEnd"/>
    </w:p>
    <w:p w14:paraId="6745BAE9" w14:textId="77777777" w:rsidR="00037AE9" w:rsidRDefault="00EC51C8" w:rsidP="00EC51C8">
      <w:pPr>
        <w:tabs>
          <w:tab w:val="left" w:pos="567"/>
        </w:tabs>
        <w:spacing w:after="0" w:line="240" w:lineRule="auto"/>
        <w:rPr>
          <w:rFonts w:ascii="Verdana" w:hAnsi="Verdana"/>
          <w:sz w:val="18"/>
          <w:szCs w:val="18"/>
        </w:rPr>
      </w:pPr>
      <w:r>
        <w:rPr>
          <w:rFonts w:ascii="Verdana" w:hAnsi="Verdana"/>
          <w:sz w:val="18"/>
          <w:szCs w:val="18"/>
        </w:rPr>
        <w:tab/>
      </w:r>
      <w:proofErr w:type="spellStart"/>
      <w:r w:rsidR="00037AE9" w:rsidRPr="00741456">
        <w:rPr>
          <w:rFonts w:ascii="Verdana" w:hAnsi="Verdana"/>
          <w:sz w:val="18"/>
          <w:szCs w:val="18"/>
        </w:rPr>
        <w:t>Futsalboll</w:t>
      </w:r>
      <w:proofErr w:type="spellEnd"/>
      <w:r w:rsidR="00037AE9" w:rsidRPr="00741456">
        <w:rPr>
          <w:rFonts w:ascii="Verdana" w:hAnsi="Verdana"/>
          <w:sz w:val="18"/>
          <w:szCs w:val="18"/>
        </w:rPr>
        <w:t xml:space="preserve"> sk</w:t>
      </w:r>
      <w:r w:rsidR="00037AE9">
        <w:rPr>
          <w:rFonts w:ascii="Verdana" w:hAnsi="Verdana"/>
          <w:sz w:val="18"/>
          <w:szCs w:val="18"/>
        </w:rPr>
        <w:t>a användas.</w:t>
      </w:r>
      <w:r w:rsidR="009F2CE3">
        <w:rPr>
          <w:rFonts w:ascii="Verdana" w:hAnsi="Verdana"/>
          <w:sz w:val="18"/>
          <w:szCs w:val="18"/>
        </w:rPr>
        <w:t xml:space="preserve"> Hemmalaget ansvarar för att det finns matchbollar.</w:t>
      </w:r>
    </w:p>
    <w:p w14:paraId="6745BAEA" w14:textId="3A75BB08" w:rsidR="00D7027D" w:rsidRDefault="00064CA9" w:rsidP="00D7027D">
      <w:pPr>
        <w:tabs>
          <w:tab w:val="left" w:pos="567"/>
        </w:tabs>
        <w:spacing w:after="0" w:line="240" w:lineRule="auto"/>
        <w:rPr>
          <w:rFonts w:ascii="Verdana" w:hAnsi="Verdana"/>
          <w:sz w:val="18"/>
          <w:szCs w:val="18"/>
        </w:rPr>
      </w:pPr>
      <w:r>
        <w:rPr>
          <w:rFonts w:ascii="Verdana" w:hAnsi="Verdana"/>
          <w:sz w:val="18"/>
          <w:szCs w:val="18"/>
        </w:rPr>
        <w:tab/>
      </w:r>
      <w:r w:rsidR="00D7027D">
        <w:rPr>
          <w:rFonts w:ascii="Verdana" w:hAnsi="Verdana"/>
          <w:sz w:val="18"/>
          <w:szCs w:val="18"/>
        </w:rPr>
        <w:t>R</w:t>
      </w:r>
      <w:r w:rsidR="00D7027D" w:rsidRPr="00D7027D">
        <w:rPr>
          <w:rFonts w:ascii="Verdana" w:hAnsi="Verdana"/>
          <w:sz w:val="18"/>
          <w:szCs w:val="18"/>
        </w:rPr>
        <w:t xml:space="preserve">ekommendationen är: </w:t>
      </w:r>
    </w:p>
    <w:p w14:paraId="6A51BEE5" w14:textId="6600BB9A" w:rsidR="0021281E" w:rsidRPr="00D35C1D" w:rsidRDefault="0021281E" w:rsidP="0021281E">
      <w:pPr>
        <w:tabs>
          <w:tab w:val="left" w:pos="567"/>
        </w:tabs>
        <w:spacing w:after="0" w:line="240" w:lineRule="auto"/>
        <w:rPr>
          <w:rFonts w:ascii="Verdana" w:hAnsi="Verdana"/>
          <w:sz w:val="18"/>
          <w:szCs w:val="18"/>
        </w:rPr>
      </w:pPr>
      <w:r>
        <w:rPr>
          <w:rFonts w:ascii="Verdana" w:hAnsi="Verdana"/>
          <w:sz w:val="18"/>
          <w:szCs w:val="18"/>
        </w:rPr>
        <w:tab/>
      </w:r>
      <w:r w:rsidR="00D35C1D" w:rsidRPr="00D35C1D">
        <w:rPr>
          <w:rFonts w:ascii="Verdana" w:hAnsi="Verdana"/>
          <w:sz w:val="18"/>
          <w:szCs w:val="18"/>
        </w:rPr>
        <w:t>10–15</w:t>
      </w:r>
      <w:r w:rsidRPr="00D35C1D">
        <w:rPr>
          <w:rFonts w:ascii="Verdana" w:hAnsi="Verdana"/>
          <w:sz w:val="18"/>
          <w:szCs w:val="18"/>
        </w:rPr>
        <w:t xml:space="preserve"> år: </w:t>
      </w:r>
      <w:r w:rsidR="00091FE7" w:rsidRPr="00D35C1D">
        <w:rPr>
          <w:rFonts w:ascii="Verdana" w:hAnsi="Verdana"/>
          <w:sz w:val="18"/>
          <w:szCs w:val="18"/>
        </w:rPr>
        <w:t>B</w:t>
      </w:r>
      <w:r w:rsidRPr="00D35C1D">
        <w:rPr>
          <w:rFonts w:ascii="Verdana" w:hAnsi="Verdana"/>
          <w:sz w:val="18"/>
          <w:szCs w:val="18"/>
        </w:rPr>
        <w:t>ollstorlek 3 (</w:t>
      </w:r>
      <w:r w:rsidR="00ED4D72" w:rsidRPr="00D35C1D">
        <w:rPr>
          <w:rFonts w:ascii="Verdana" w:hAnsi="Verdana"/>
          <w:sz w:val="18"/>
          <w:szCs w:val="18"/>
        </w:rPr>
        <w:t xml:space="preserve">Omkrets </w:t>
      </w:r>
      <w:r w:rsidR="00D35C1D" w:rsidRPr="00D35C1D">
        <w:rPr>
          <w:rFonts w:ascii="Verdana" w:hAnsi="Verdana"/>
          <w:sz w:val="18"/>
          <w:szCs w:val="18"/>
        </w:rPr>
        <w:t>57–59</w:t>
      </w:r>
      <w:r w:rsidR="00ED4D72" w:rsidRPr="00D35C1D">
        <w:rPr>
          <w:rFonts w:ascii="Verdana" w:hAnsi="Verdana"/>
          <w:sz w:val="18"/>
          <w:szCs w:val="18"/>
        </w:rPr>
        <w:t xml:space="preserve"> cm</w:t>
      </w:r>
      <w:r w:rsidRPr="00D35C1D">
        <w:rPr>
          <w:rFonts w:ascii="Verdana" w:hAnsi="Verdana"/>
          <w:sz w:val="18"/>
          <w:szCs w:val="18"/>
        </w:rPr>
        <w:t>)</w:t>
      </w:r>
    </w:p>
    <w:p w14:paraId="6745BAEC" w14:textId="732CF546" w:rsidR="00064CA9" w:rsidRPr="00D35C1D" w:rsidRDefault="0021281E" w:rsidP="0021281E">
      <w:pPr>
        <w:tabs>
          <w:tab w:val="left" w:pos="567"/>
        </w:tabs>
        <w:spacing w:after="0" w:line="240" w:lineRule="auto"/>
        <w:rPr>
          <w:rFonts w:ascii="Verdana" w:hAnsi="Verdana"/>
          <w:sz w:val="18"/>
          <w:szCs w:val="18"/>
        </w:rPr>
      </w:pPr>
      <w:r w:rsidRPr="00D35C1D">
        <w:rPr>
          <w:rFonts w:ascii="Verdana" w:hAnsi="Verdana"/>
          <w:sz w:val="18"/>
          <w:szCs w:val="18"/>
        </w:rPr>
        <w:tab/>
        <w:t xml:space="preserve">15 år uppåt: </w:t>
      </w:r>
      <w:r w:rsidR="00091FE7" w:rsidRPr="00D35C1D">
        <w:rPr>
          <w:rFonts w:ascii="Verdana" w:hAnsi="Verdana"/>
          <w:sz w:val="18"/>
          <w:szCs w:val="18"/>
        </w:rPr>
        <w:t>B</w:t>
      </w:r>
      <w:r w:rsidRPr="00D35C1D">
        <w:rPr>
          <w:rFonts w:ascii="Verdana" w:hAnsi="Verdana"/>
          <w:sz w:val="18"/>
          <w:szCs w:val="18"/>
        </w:rPr>
        <w:t>ollstorlek 4 (</w:t>
      </w:r>
      <w:r w:rsidR="00ED4D72" w:rsidRPr="00D35C1D">
        <w:rPr>
          <w:rFonts w:ascii="Verdana" w:hAnsi="Verdana"/>
          <w:sz w:val="18"/>
          <w:szCs w:val="18"/>
        </w:rPr>
        <w:t xml:space="preserve">Omkrets </w:t>
      </w:r>
      <w:r w:rsidR="00D35C1D" w:rsidRPr="00D35C1D">
        <w:rPr>
          <w:rFonts w:ascii="Verdana" w:hAnsi="Verdana"/>
          <w:sz w:val="18"/>
          <w:szCs w:val="18"/>
        </w:rPr>
        <w:t>62–64</w:t>
      </w:r>
      <w:r w:rsidR="00ED4D72" w:rsidRPr="00D35C1D">
        <w:rPr>
          <w:rFonts w:ascii="Verdana" w:hAnsi="Verdana"/>
          <w:sz w:val="18"/>
          <w:szCs w:val="18"/>
        </w:rPr>
        <w:t xml:space="preserve"> cm</w:t>
      </w:r>
      <w:r w:rsidRPr="00D35C1D">
        <w:rPr>
          <w:rFonts w:ascii="Verdana" w:hAnsi="Verdana"/>
          <w:sz w:val="18"/>
          <w:szCs w:val="18"/>
        </w:rPr>
        <w:t>)</w:t>
      </w:r>
    </w:p>
    <w:p w14:paraId="110D6A77" w14:textId="5A3701DB" w:rsidR="00ED4D72" w:rsidRPr="0021281E" w:rsidRDefault="00ED4D72" w:rsidP="00D35C1D">
      <w:pPr>
        <w:tabs>
          <w:tab w:val="left" w:pos="567"/>
        </w:tabs>
        <w:spacing w:after="0" w:line="240" w:lineRule="auto"/>
        <w:ind w:left="567"/>
        <w:rPr>
          <w:rFonts w:ascii="Verdana" w:hAnsi="Verdana"/>
          <w:sz w:val="18"/>
          <w:szCs w:val="18"/>
        </w:rPr>
      </w:pPr>
      <w:r w:rsidRPr="00D35C1D">
        <w:rPr>
          <w:rFonts w:ascii="Verdana" w:hAnsi="Verdana"/>
          <w:sz w:val="18"/>
          <w:szCs w:val="18"/>
        </w:rPr>
        <w:t>Boll får ej studsa mindre än 50 c</w:t>
      </w:r>
      <w:r w:rsidR="00D35C1D">
        <w:rPr>
          <w:rFonts w:ascii="Verdana" w:hAnsi="Verdana"/>
          <w:sz w:val="18"/>
          <w:szCs w:val="18"/>
        </w:rPr>
        <w:t>m</w:t>
      </w:r>
      <w:r w:rsidRPr="00D35C1D">
        <w:rPr>
          <w:rFonts w:ascii="Verdana" w:hAnsi="Verdana"/>
          <w:sz w:val="18"/>
          <w:szCs w:val="18"/>
        </w:rPr>
        <w:t>, eller mer än 65 cm vid första studs då den släpp</w:t>
      </w:r>
      <w:r w:rsidR="00D35C1D" w:rsidRPr="00D35C1D">
        <w:rPr>
          <w:rFonts w:ascii="Verdana" w:hAnsi="Verdana"/>
          <w:sz w:val="18"/>
          <w:szCs w:val="18"/>
        </w:rPr>
        <w:t xml:space="preserve">s </w:t>
      </w:r>
      <w:r w:rsidRPr="00D35C1D">
        <w:rPr>
          <w:rFonts w:ascii="Verdana" w:hAnsi="Verdana"/>
          <w:sz w:val="18"/>
          <w:szCs w:val="18"/>
        </w:rPr>
        <w:t>från en höjd av 2</w:t>
      </w:r>
      <w:r w:rsidR="00D35C1D">
        <w:rPr>
          <w:rFonts w:ascii="Verdana" w:hAnsi="Verdana"/>
          <w:sz w:val="18"/>
          <w:szCs w:val="18"/>
        </w:rPr>
        <w:t xml:space="preserve"> </w:t>
      </w:r>
      <w:r w:rsidRPr="00D35C1D">
        <w:rPr>
          <w:rFonts w:ascii="Verdana" w:hAnsi="Verdana"/>
          <w:sz w:val="18"/>
          <w:szCs w:val="18"/>
        </w:rPr>
        <w:t>m.</w:t>
      </w:r>
    </w:p>
    <w:p w14:paraId="6745BAED" w14:textId="77777777" w:rsidR="00037AE9" w:rsidRDefault="00037AE9" w:rsidP="000C4CE5">
      <w:pPr>
        <w:pStyle w:val="Default"/>
        <w:tabs>
          <w:tab w:val="left" w:pos="567"/>
        </w:tabs>
        <w:rPr>
          <w:rFonts w:ascii="Verdana" w:hAnsi="Verdana"/>
          <w:b/>
          <w:bCs/>
          <w:sz w:val="18"/>
          <w:szCs w:val="18"/>
        </w:rPr>
      </w:pPr>
    </w:p>
    <w:p w14:paraId="6745BAEE" w14:textId="5D8E20AA" w:rsidR="00037AE9" w:rsidRPr="00451A0E" w:rsidRDefault="00037AE9" w:rsidP="00EC51C8">
      <w:pPr>
        <w:tabs>
          <w:tab w:val="left" w:pos="567"/>
        </w:tabs>
        <w:spacing w:after="0" w:line="240" w:lineRule="auto"/>
        <w:rPr>
          <w:rFonts w:ascii="Verdana" w:hAnsi="Verdana" w:cs="Calibri"/>
          <w:b/>
          <w:color w:val="FF0000"/>
          <w:sz w:val="18"/>
          <w:lang w:val="de-DE"/>
        </w:rPr>
      </w:pPr>
      <w:r w:rsidRPr="00037AE9">
        <w:rPr>
          <w:rFonts w:ascii="Verdana" w:hAnsi="Verdana" w:cs="Calibri"/>
          <w:b/>
          <w:sz w:val="18"/>
        </w:rPr>
        <w:t>17</w:t>
      </w:r>
      <w:r w:rsidRPr="00037AE9">
        <w:rPr>
          <w:rFonts w:ascii="Verdana" w:hAnsi="Verdana" w:cs="Calibri"/>
          <w:b/>
          <w:bCs/>
          <w:sz w:val="18"/>
          <w:lang w:val="de-DE"/>
        </w:rPr>
        <w:t xml:space="preserve"> §</w:t>
      </w:r>
      <w:r w:rsidRPr="00037AE9">
        <w:rPr>
          <w:rFonts w:ascii="Verdana" w:hAnsi="Verdana" w:cs="Calibri"/>
          <w:b/>
          <w:bCs/>
          <w:sz w:val="18"/>
          <w:lang w:val="de-DE"/>
        </w:rPr>
        <w:tab/>
      </w:r>
      <w:r w:rsidRPr="00037AE9">
        <w:rPr>
          <w:rFonts w:ascii="Verdana" w:hAnsi="Verdana" w:cs="Calibri"/>
          <w:b/>
          <w:sz w:val="18"/>
          <w:lang w:val="de-DE"/>
        </w:rPr>
        <w:t>Domare</w:t>
      </w:r>
    </w:p>
    <w:p w14:paraId="6745BAEF" w14:textId="77777777" w:rsidR="00037AE9" w:rsidRDefault="00037AE9" w:rsidP="00EC51C8">
      <w:pPr>
        <w:pStyle w:val="Default"/>
        <w:tabs>
          <w:tab w:val="left" w:pos="567"/>
        </w:tabs>
        <w:rPr>
          <w:rFonts w:ascii="Verdana" w:hAnsi="Verdana"/>
          <w:bCs/>
          <w:sz w:val="18"/>
          <w:szCs w:val="18"/>
        </w:rPr>
      </w:pPr>
      <w:r w:rsidRPr="00037AE9">
        <w:rPr>
          <w:rFonts w:ascii="Verdana" w:hAnsi="Verdana"/>
          <w:bCs/>
          <w:sz w:val="18"/>
          <w:szCs w:val="18"/>
        </w:rPr>
        <w:tab/>
        <w:t xml:space="preserve">StFF </w:t>
      </w:r>
      <w:r>
        <w:rPr>
          <w:rFonts w:ascii="Verdana" w:hAnsi="Verdana"/>
          <w:bCs/>
          <w:sz w:val="18"/>
          <w:szCs w:val="18"/>
        </w:rPr>
        <w:t>tillsätter domare enligt följande:</w:t>
      </w:r>
    </w:p>
    <w:p w14:paraId="6745BAF0" w14:textId="3CE58CEE" w:rsidR="00037AE9" w:rsidRPr="00D629ED" w:rsidRDefault="00D7027D" w:rsidP="00EC51C8">
      <w:pPr>
        <w:pStyle w:val="Default"/>
        <w:tabs>
          <w:tab w:val="left" w:pos="567"/>
        </w:tabs>
        <w:rPr>
          <w:rFonts w:ascii="Verdana" w:hAnsi="Verdana"/>
          <w:bCs/>
          <w:sz w:val="18"/>
          <w:szCs w:val="18"/>
        </w:rPr>
      </w:pPr>
      <w:r>
        <w:rPr>
          <w:rFonts w:ascii="Verdana" w:hAnsi="Verdana"/>
          <w:bCs/>
          <w:sz w:val="18"/>
          <w:szCs w:val="18"/>
        </w:rPr>
        <w:tab/>
      </w:r>
      <w:r w:rsidRPr="00D629ED">
        <w:rPr>
          <w:rFonts w:ascii="Verdana" w:hAnsi="Verdana"/>
          <w:bCs/>
          <w:sz w:val="18"/>
          <w:szCs w:val="18"/>
        </w:rPr>
        <w:t>Tvådomarsystem i seniorserierna</w:t>
      </w:r>
      <w:r w:rsidR="00200662" w:rsidRPr="00D629ED">
        <w:rPr>
          <w:rFonts w:ascii="Verdana" w:hAnsi="Verdana"/>
          <w:bCs/>
          <w:sz w:val="18"/>
          <w:szCs w:val="18"/>
        </w:rPr>
        <w:t xml:space="preserve">, </w:t>
      </w:r>
      <w:r w:rsidR="00141B50" w:rsidRPr="00D629ED">
        <w:rPr>
          <w:rFonts w:ascii="Verdana" w:hAnsi="Verdana"/>
          <w:bCs/>
          <w:sz w:val="18"/>
          <w:szCs w:val="18"/>
        </w:rPr>
        <w:t xml:space="preserve">F/PU21 samt </w:t>
      </w:r>
      <w:r w:rsidR="00200662" w:rsidRPr="00D629ED">
        <w:rPr>
          <w:rFonts w:ascii="Verdana" w:hAnsi="Verdana"/>
          <w:bCs/>
          <w:sz w:val="18"/>
          <w:szCs w:val="18"/>
        </w:rPr>
        <w:t>F/P</w:t>
      </w:r>
      <w:r w:rsidR="00E3626B" w:rsidRPr="00D629ED">
        <w:rPr>
          <w:rFonts w:ascii="Verdana" w:hAnsi="Verdana"/>
          <w:bCs/>
          <w:sz w:val="18"/>
          <w:szCs w:val="18"/>
        </w:rPr>
        <w:t>20</w:t>
      </w:r>
      <w:r w:rsidR="00200662" w:rsidRPr="00D629ED">
        <w:rPr>
          <w:rFonts w:ascii="Verdana" w:hAnsi="Verdana"/>
          <w:bCs/>
          <w:sz w:val="18"/>
          <w:szCs w:val="18"/>
        </w:rPr>
        <w:t>0</w:t>
      </w:r>
      <w:r w:rsidR="00C11FB5">
        <w:rPr>
          <w:rFonts w:ascii="Verdana" w:hAnsi="Verdana"/>
          <w:bCs/>
          <w:sz w:val="18"/>
          <w:szCs w:val="18"/>
        </w:rPr>
        <w:t>5</w:t>
      </w:r>
      <w:r w:rsidR="00200662" w:rsidRPr="00D629ED">
        <w:rPr>
          <w:rFonts w:ascii="Verdana" w:hAnsi="Verdana"/>
          <w:bCs/>
          <w:sz w:val="18"/>
          <w:szCs w:val="18"/>
        </w:rPr>
        <w:t>-</w:t>
      </w:r>
      <w:r w:rsidR="00E3626B" w:rsidRPr="00D629ED">
        <w:rPr>
          <w:rFonts w:ascii="Verdana" w:hAnsi="Verdana"/>
          <w:bCs/>
          <w:sz w:val="18"/>
          <w:szCs w:val="18"/>
        </w:rPr>
        <w:t>20</w:t>
      </w:r>
      <w:r w:rsidR="00200662" w:rsidRPr="00D629ED">
        <w:rPr>
          <w:rFonts w:ascii="Verdana" w:hAnsi="Verdana"/>
          <w:bCs/>
          <w:sz w:val="18"/>
          <w:szCs w:val="18"/>
        </w:rPr>
        <w:t>0</w:t>
      </w:r>
      <w:r w:rsidR="00C11FB5">
        <w:rPr>
          <w:rFonts w:ascii="Verdana" w:hAnsi="Verdana"/>
          <w:bCs/>
          <w:sz w:val="18"/>
          <w:szCs w:val="18"/>
        </w:rPr>
        <w:t>2</w:t>
      </w:r>
    </w:p>
    <w:p w14:paraId="6745BAF1" w14:textId="7C153841" w:rsidR="00037AE9" w:rsidRDefault="00D7027D" w:rsidP="00EC51C8">
      <w:pPr>
        <w:pStyle w:val="Default"/>
        <w:tabs>
          <w:tab w:val="left" w:pos="567"/>
        </w:tabs>
        <w:rPr>
          <w:rFonts w:ascii="Verdana" w:hAnsi="Verdana"/>
          <w:sz w:val="18"/>
          <w:szCs w:val="18"/>
        </w:rPr>
      </w:pPr>
      <w:r w:rsidRPr="00D629ED">
        <w:rPr>
          <w:rFonts w:ascii="Verdana" w:hAnsi="Verdana"/>
          <w:bCs/>
          <w:sz w:val="18"/>
          <w:szCs w:val="18"/>
        </w:rPr>
        <w:tab/>
      </w:r>
      <w:proofErr w:type="spellStart"/>
      <w:r w:rsidRPr="00D629ED">
        <w:rPr>
          <w:rFonts w:ascii="Verdana" w:hAnsi="Verdana"/>
          <w:bCs/>
          <w:sz w:val="18"/>
          <w:szCs w:val="18"/>
        </w:rPr>
        <w:t>Endomarsystem</w:t>
      </w:r>
      <w:proofErr w:type="spellEnd"/>
      <w:r w:rsidRPr="00D629ED">
        <w:rPr>
          <w:rFonts w:ascii="Verdana" w:hAnsi="Verdana"/>
          <w:bCs/>
          <w:sz w:val="18"/>
          <w:szCs w:val="18"/>
        </w:rPr>
        <w:t xml:space="preserve"> i ungdomsserier</w:t>
      </w:r>
      <w:r w:rsidR="00C92C81" w:rsidRPr="00D629ED">
        <w:rPr>
          <w:rFonts w:ascii="Verdana" w:hAnsi="Verdana"/>
          <w:bCs/>
          <w:sz w:val="18"/>
          <w:szCs w:val="18"/>
        </w:rPr>
        <w:t xml:space="preserve">na </w:t>
      </w:r>
      <w:r w:rsidR="00C92C81" w:rsidRPr="00D629ED">
        <w:rPr>
          <w:rFonts w:ascii="Verdana" w:hAnsi="Verdana"/>
          <w:sz w:val="18"/>
          <w:szCs w:val="18"/>
        </w:rPr>
        <w:t>F/P</w:t>
      </w:r>
      <w:r w:rsidR="00E3626B" w:rsidRPr="00D629ED">
        <w:rPr>
          <w:rFonts w:ascii="Verdana" w:hAnsi="Verdana"/>
          <w:sz w:val="18"/>
          <w:szCs w:val="18"/>
        </w:rPr>
        <w:t>20</w:t>
      </w:r>
      <w:r w:rsidR="00C92C81" w:rsidRPr="00D629ED">
        <w:rPr>
          <w:rFonts w:ascii="Verdana" w:hAnsi="Verdana"/>
          <w:sz w:val="18"/>
          <w:szCs w:val="18"/>
        </w:rPr>
        <w:t>1</w:t>
      </w:r>
      <w:r w:rsidR="00C11FB5">
        <w:rPr>
          <w:rFonts w:ascii="Verdana" w:hAnsi="Verdana"/>
          <w:sz w:val="18"/>
          <w:szCs w:val="18"/>
        </w:rPr>
        <w:t>1</w:t>
      </w:r>
      <w:r w:rsidR="00C92C81" w:rsidRPr="00D629ED">
        <w:rPr>
          <w:rFonts w:ascii="Verdana" w:hAnsi="Verdana"/>
          <w:sz w:val="18"/>
          <w:szCs w:val="18"/>
        </w:rPr>
        <w:t>-F/P</w:t>
      </w:r>
      <w:r w:rsidR="00E3626B" w:rsidRPr="00D629ED">
        <w:rPr>
          <w:rFonts w:ascii="Verdana" w:hAnsi="Verdana"/>
          <w:sz w:val="18"/>
          <w:szCs w:val="18"/>
        </w:rPr>
        <w:t>20</w:t>
      </w:r>
      <w:r w:rsidR="00F90A50">
        <w:rPr>
          <w:rFonts w:ascii="Verdana" w:hAnsi="Verdana"/>
          <w:sz w:val="18"/>
          <w:szCs w:val="18"/>
        </w:rPr>
        <w:t>06</w:t>
      </w:r>
    </w:p>
    <w:p w14:paraId="551BFDFD" w14:textId="4577519C" w:rsidR="00B46607" w:rsidRDefault="00B46607" w:rsidP="00EC51C8">
      <w:pPr>
        <w:pStyle w:val="Default"/>
        <w:tabs>
          <w:tab w:val="left" w:pos="567"/>
        </w:tabs>
        <w:rPr>
          <w:rFonts w:ascii="Verdana" w:hAnsi="Verdana"/>
          <w:sz w:val="18"/>
          <w:szCs w:val="18"/>
        </w:rPr>
      </w:pPr>
      <w:r>
        <w:rPr>
          <w:rFonts w:ascii="Verdana" w:hAnsi="Verdana"/>
          <w:sz w:val="18"/>
          <w:szCs w:val="18"/>
        </w:rPr>
        <w:tab/>
      </w:r>
    </w:p>
    <w:p w14:paraId="0D82BA19" w14:textId="52D73B98" w:rsidR="00B46607" w:rsidRPr="00D629ED" w:rsidRDefault="00B46607" w:rsidP="00B46607">
      <w:pPr>
        <w:pStyle w:val="Default"/>
        <w:tabs>
          <w:tab w:val="left" w:pos="567"/>
        </w:tabs>
        <w:ind w:left="567"/>
        <w:rPr>
          <w:rFonts w:ascii="Verdana" w:hAnsi="Verdana"/>
          <w:bCs/>
          <w:sz w:val="18"/>
          <w:szCs w:val="18"/>
        </w:rPr>
      </w:pPr>
      <w:r w:rsidRPr="00D35C1D">
        <w:rPr>
          <w:rFonts w:ascii="Verdana" w:hAnsi="Verdana"/>
          <w:sz w:val="18"/>
          <w:szCs w:val="18"/>
        </w:rPr>
        <w:t xml:space="preserve">Om domare av någon anledning inte dyker upp i åldersklassen </w:t>
      </w:r>
      <w:r w:rsidR="00D35C1D" w:rsidRPr="00D35C1D">
        <w:rPr>
          <w:rFonts w:ascii="Verdana" w:hAnsi="Verdana"/>
          <w:sz w:val="18"/>
          <w:szCs w:val="18"/>
        </w:rPr>
        <w:t>2009–2011</w:t>
      </w:r>
      <w:r w:rsidRPr="00D35C1D">
        <w:rPr>
          <w:rFonts w:ascii="Verdana" w:hAnsi="Verdana"/>
          <w:sz w:val="18"/>
          <w:szCs w:val="18"/>
        </w:rPr>
        <w:t xml:space="preserve"> ansvarar hemmalag för att döma matchen.</w:t>
      </w:r>
    </w:p>
    <w:p w14:paraId="6745BAF2" w14:textId="77777777" w:rsidR="00724A6A" w:rsidRPr="00D629ED" w:rsidRDefault="00724A6A" w:rsidP="00EC51C8">
      <w:pPr>
        <w:pStyle w:val="Default"/>
        <w:tabs>
          <w:tab w:val="left" w:pos="567"/>
        </w:tabs>
        <w:rPr>
          <w:rFonts w:ascii="Verdana" w:hAnsi="Verdana"/>
          <w:bCs/>
          <w:sz w:val="18"/>
          <w:szCs w:val="18"/>
        </w:rPr>
      </w:pPr>
    </w:p>
    <w:p w14:paraId="6745BAF3" w14:textId="77777777" w:rsidR="00724A6A" w:rsidRPr="00D629ED" w:rsidRDefault="00724A6A" w:rsidP="00EC51C8">
      <w:pPr>
        <w:pStyle w:val="Default"/>
        <w:tabs>
          <w:tab w:val="left" w:pos="567"/>
        </w:tabs>
        <w:rPr>
          <w:rFonts w:ascii="Verdana" w:hAnsi="Verdana"/>
          <w:bCs/>
          <w:sz w:val="18"/>
          <w:szCs w:val="18"/>
        </w:rPr>
      </w:pPr>
      <w:r w:rsidRPr="00D629ED">
        <w:rPr>
          <w:rFonts w:ascii="Verdana" w:hAnsi="Verdana"/>
          <w:bCs/>
          <w:sz w:val="18"/>
          <w:szCs w:val="18"/>
        </w:rPr>
        <w:tab/>
        <w:t>Hemmalaget betalar domarkostnaderna i samband med varje match.</w:t>
      </w:r>
    </w:p>
    <w:p w14:paraId="6745BAF4" w14:textId="121020E6" w:rsidR="00037AE9" w:rsidRPr="00D629ED" w:rsidRDefault="00EC51C8" w:rsidP="00EC51C8">
      <w:pPr>
        <w:pStyle w:val="Default"/>
        <w:tabs>
          <w:tab w:val="left" w:pos="567"/>
        </w:tabs>
        <w:rPr>
          <w:rFonts w:ascii="Verdana" w:hAnsi="Verdana"/>
          <w:sz w:val="18"/>
          <w:szCs w:val="18"/>
        </w:rPr>
      </w:pPr>
      <w:r w:rsidRPr="00D629ED">
        <w:rPr>
          <w:rFonts w:ascii="Verdana" w:hAnsi="Verdana"/>
          <w:bCs/>
          <w:sz w:val="18"/>
          <w:szCs w:val="18"/>
        </w:rPr>
        <w:tab/>
        <w:t xml:space="preserve">Arvodet i </w:t>
      </w:r>
      <w:r w:rsidRPr="00D629ED">
        <w:rPr>
          <w:rFonts w:ascii="Verdana" w:hAnsi="Verdana"/>
          <w:sz w:val="18"/>
          <w:szCs w:val="18"/>
        </w:rPr>
        <w:t>seniorserierna</w:t>
      </w:r>
      <w:r w:rsidR="00D7027D" w:rsidRPr="00D629ED">
        <w:rPr>
          <w:rFonts w:ascii="Verdana" w:hAnsi="Verdana"/>
          <w:sz w:val="18"/>
          <w:szCs w:val="18"/>
        </w:rPr>
        <w:t xml:space="preserve"> </w:t>
      </w:r>
      <w:r w:rsidR="00B259BA" w:rsidRPr="00D629ED">
        <w:rPr>
          <w:rFonts w:ascii="Verdana" w:hAnsi="Verdana"/>
          <w:sz w:val="18"/>
          <w:szCs w:val="18"/>
        </w:rPr>
        <w:t xml:space="preserve">samt U21 </w:t>
      </w:r>
      <w:r w:rsidR="00D7027D" w:rsidRPr="00D629ED">
        <w:rPr>
          <w:rFonts w:ascii="Verdana" w:hAnsi="Verdana"/>
          <w:sz w:val="18"/>
          <w:szCs w:val="18"/>
        </w:rPr>
        <w:t xml:space="preserve">är </w:t>
      </w:r>
      <w:r w:rsidR="00833C3F">
        <w:rPr>
          <w:rFonts w:ascii="Verdana" w:hAnsi="Verdana"/>
          <w:sz w:val="18"/>
          <w:szCs w:val="18"/>
        </w:rPr>
        <w:t>510</w:t>
      </w:r>
      <w:r w:rsidRPr="00D629ED">
        <w:rPr>
          <w:rFonts w:ascii="Verdana" w:hAnsi="Verdana"/>
          <w:sz w:val="18"/>
          <w:szCs w:val="18"/>
        </w:rPr>
        <w:t xml:space="preserve"> kr/domare + reseersättning</w:t>
      </w:r>
      <w:r w:rsidR="00E91B3B" w:rsidRPr="00D629ED">
        <w:rPr>
          <w:rFonts w:ascii="Verdana" w:hAnsi="Verdana"/>
          <w:sz w:val="18"/>
          <w:szCs w:val="18"/>
        </w:rPr>
        <w:t xml:space="preserve"> (milersättning alternativt SL)</w:t>
      </w:r>
    </w:p>
    <w:p w14:paraId="30EC7C56" w14:textId="02B41594" w:rsidR="009F6336" w:rsidRPr="00D629ED" w:rsidRDefault="009F6336" w:rsidP="00EC51C8">
      <w:pPr>
        <w:pStyle w:val="Default"/>
        <w:tabs>
          <w:tab w:val="left" w:pos="567"/>
        </w:tabs>
        <w:rPr>
          <w:rFonts w:ascii="Verdana" w:hAnsi="Verdana"/>
          <w:sz w:val="18"/>
          <w:szCs w:val="18"/>
        </w:rPr>
      </w:pPr>
      <w:r w:rsidRPr="00D629ED">
        <w:rPr>
          <w:rFonts w:ascii="Verdana" w:hAnsi="Verdana"/>
          <w:sz w:val="18"/>
          <w:szCs w:val="18"/>
        </w:rPr>
        <w:tab/>
      </w:r>
      <w:r w:rsidRPr="00D629ED">
        <w:rPr>
          <w:rFonts w:ascii="Verdana" w:hAnsi="Verdana"/>
          <w:bCs/>
          <w:sz w:val="18"/>
          <w:szCs w:val="18"/>
        </w:rPr>
        <w:t xml:space="preserve">Arvodet i </w:t>
      </w:r>
      <w:r w:rsidRPr="00D629ED">
        <w:rPr>
          <w:rFonts w:ascii="Verdana" w:hAnsi="Verdana"/>
          <w:sz w:val="18"/>
          <w:szCs w:val="18"/>
        </w:rPr>
        <w:t>F/P</w:t>
      </w:r>
      <w:r w:rsidR="001E0D17" w:rsidRPr="00D629ED">
        <w:rPr>
          <w:rFonts w:ascii="Verdana" w:hAnsi="Verdana"/>
          <w:sz w:val="18"/>
          <w:szCs w:val="18"/>
        </w:rPr>
        <w:t>200</w:t>
      </w:r>
      <w:r w:rsidR="008C5591">
        <w:rPr>
          <w:rFonts w:ascii="Verdana" w:hAnsi="Verdana"/>
          <w:sz w:val="18"/>
          <w:szCs w:val="18"/>
        </w:rPr>
        <w:t>5</w:t>
      </w:r>
      <w:r w:rsidRPr="00D629ED">
        <w:rPr>
          <w:rFonts w:ascii="Verdana" w:hAnsi="Verdana"/>
          <w:sz w:val="18"/>
          <w:szCs w:val="18"/>
        </w:rPr>
        <w:t>-</w:t>
      </w:r>
      <w:r w:rsidR="001E0D17" w:rsidRPr="00D629ED">
        <w:rPr>
          <w:rFonts w:ascii="Verdana" w:hAnsi="Verdana"/>
          <w:sz w:val="18"/>
          <w:szCs w:val="18"/>
        </w:rPr>
        <w:t>200</w:t>
      </w:r>
      <w:r w:rsidR="008C5591">
        <w:rPr>
          <w:rFonts w:ascii="Verdana" w:hAnsi="Verdana"/>
          <w:sz w:val="18"/>
          <w:szCs w:val="18"/>
        </w:rPr>
        <w:t>2</w:t>
      </w:r>
      <w:r w:rsidRPr="00D629ED">
        <w:rPr>
          <w:rFonts w:ascii="Verdana" w:hAnsi="Verdana"/>
          <w:sz w:val="18"/>
          <w:szCs w:val="18"/>
        </w:rPr>
        <w:t xml:space="preserve"> är </w:t>
      </w:r>
      <w:r w:rsidR="001E0D17" w:rsidRPr="00D629ED">
        <w:rPr>
          <w:rFonts w:ascii="Verdana" w:hAnsi="Verdana"/>
          <w:sz w:val="18"/>
          <w:szCs w:val="18"/>
        </w:rPr>
        <w:t>42</w:t>
      </w:r>
      <w:r w:rsidRPr="00D629ED">
        <w:rPr>
          <w:rFonts w:ascii="Verdana" w:hAnsi="Verdana"/>
          <w:sz w:val="18"/>
          <w:szCs w:val="18"/>
        </w:rPr>
        <w:t>0 kr + reseersättning (milersättning alternativt SL)</w:t>
      </w:r>
    </w:p>
    <w:p w14:paraId="6745BAF5" w14:textId="040669EA" w:rsidR="00EC51C8" w:rsidRPr="00D629ED" w:rsidRDefault="00EC51C8" w:rsidP="00EC51C8">
      <w:pPr>
        <w:pStyle w:val="Default"/>
        <w:tabs>
          <w:tab w:val="left" w:pos="567"/>
        </w:tabs>
        <w:rPr>
          <w:rFonts w:ascii="Verdana" w:hAnsi="Verdana"/>
          <w:sz w:val="18"/>
          <w:szCs w:val="18"/>
        </w:rPr>
      </w:pPr>
      <w:r w:rsidRPr="00D629ED">
        <w:rPr>
          <w:rFonts w:ascii="Verdana" w:hAnsi="Verdana"/>
          <w:sz w:val="18"/>
          <w:szCs w:val="18"/>
        </w:rPr>
        <w:tab/>
      </w:r>
      <w:r w:rsidRPr="00D629ED">
        <w:rPr>
          <w:rFonts w:ascii="Verdana" w:hAnsi="Verdana"/>
          <w:bCs/>
          <w:sz w:val="18"/>
          <w:szCs w:val="18"/>
        </w:rPr>
        <w:t xml:space="preserve">Arvodet i </w:t>
      </w:r>
      <w:r w:rsidR="00D7027D" w:rsidRPr="00D629ED">
        <w:rPr>
          <w:rFonts w:ascii="Verdana" w:hAnsi="Verdana"/>
          <w:sz w:val="18"/>
          <w:szCs w:val="18"/>
        </w:rPr>
        <w:t>F/P</w:t>
      </w:r>
      <w:r w:rsidR="00C93362" w:rsidRPr="00D629ED">
        <w:rPr>
          <w:rFonts w:ascii="Verdana" w:hAnsi="Verdana"/>
          <w:sz w:val="18"/>
          <w:szCs w:val="18"/>
        </w:rPr>
        <w:t>200</w:t>
      </w:r>
      <w:r w:rsidR="00635475">
        <w:rPr>
          <w:rFonts w:ascii="Verdana" w:hAnsi="Verdana"/>
          <w:sz w:val="18"/>
          <w:szCs w:val="18"/>
        </w:rPr>
        <w:t>8</w:t>
      </w:r>
      <w:r w:rsidR="00607031" w:rsidRPr="00D629ED">
        <w:rPr>
          <w:rFonts w:ascii="Verdana" w:hAnsi="Verdana"/>
          <w:sz w:val="18"/>
          <w:szCs w:val="18"/>
        </w:rPr>
        <w:t>-</w:t>
      </w:r>
      <w:r w:rsidR="00D7027D" w:rsidRPr="00D629ED">
        <w:rPr>
          <w:rFonts w:ascii="Verdana" w:hAnsi="Verdana"/>
          <w:sz w:val="18"/>
          <w:szCs w:val="18"/>
        </w:rPr>
        <w:t>F/P</w:t>
      </w:r>
      <w:r w:rsidR="00C93362" w:rsidRPr="00D629ED">
        <w:rPr>
          <w:rFonts w:ascii="Verdana" w:hAnsi="Verdana"/>
          <w:sz w:val="18"/>
          <w:szCs w:val="18"/>
        </w:rPr>
        <w:t>200</w:t>
      </w:r>
      <w:r w:rsidR="00635475">
        <w:rPr>
          <w:rFonts w:ascii="Verdana" w:hAnsi="Verdana"/>
          <w:sz w:val="18"/>
          <w:szCs w:val="18"/>
        </w:rPr>
        <w:t>6</w:t>
      </w:r>
      <w:r w:rsidR="00D7027D" w:rsidRPr="00D629ED">
        <w:rPr>
          <w:rFonts w:ascii="Verdana" w:hAnsi="Verdana"/>
          <w:sz w:val="18"/>
          <w:szCs w:val="18"/>
        </w:rPr>
        <w:t xml:space="preserve"> är 380 kr</w:t>
      </w:r>
      <w:r w:rsidRPr="00D629ED">
        <w:rPr>
          <w:rFonts w:ascii="Verdana" w:hAnsi="Verdana"/>
          <w:sz w:val="18"/>
          <w:szCs w:val="18"/>
        </w:rPr>
        <w:t xml:space="preserve"> + reseersättning</w:t>
      </w:r>
      <w:r w:rsidR="00E91B3B" w:rsidRPr="00D629ED">
        <w:rPr>
          <w:rFonts w:ascii="Verdana" w:hAnsi="Verdana"/>
          <w:sz w:val="18"/>
          <w:szCs w:val="18"/>
        </w:rPr>
        <w:t xml:space="preserve"> (milersättning alternativt SL)</w:t>
      </w:r>
    </w:p>
    <w:p w14:paraId="21E1D646" w14:textId="409EBFCB" w:rsidR="00B46607" w:rsidRDefault="00D7027D" w:rsidP="00D7027D">
      <w:pPr>
        <w:pStyle w:val="Default"/>
        <w:tabs>
          <w:tab w:val="left" w:pos="567"/>
        </w:tabs>
        <w:rPr>
          <w:rFonts w:ascii="Verdana" w:hAnsi="Verdana"/>
          <w:sz w:val="18"/>
          <w:szCs w:val="18"/>
        </w:rPr>
      </w:pPr>
      <w:r w:rsidRPr="00D629ED">
        <w:rPr>
          <w:rFonts w:ascii="Verdana" w:hAnsi="Verdana"/>
          <w:sz w:val="18"/>
          <w:szCs w:val="18"/>
        </w:rPr>
        <w:tab/>
      </w:r>
      <w:r w:rsidRPr="00D629ED">
        <w:rPr>
          <w:rFonts w:ascii="Verdana" w:hAnsi="Verdana"/>
          <w:bCs/>
          <w:sz w:val="18"/>
          <w:szCs w:val="18"/>
        </w:rPr>
        <w:t xml:space="preserve">Arvodet i </w:t>
      </w:r>
      <w:r w:rsidRPr="00D629ED">
        <w:rPr>
          <w:rFonts w:ascii="Verdana" w:hAnsi="Verdana"/>
          <w:sz w:val="18"/>
          <w:szCs w:val="18"/>
        </w:rPr>
        <w:t>F/P</w:t>
      </w:r>
      <w:r w:rsidR="00C93362" w:rsidRPr="00D629ED">
        <w:rPr>
          <w:rFonts w:ascii="Verdana" w:hAnsi="Verdana"/>
          <w:sz w:val="18"/>
          <w:szCs w:val="18"/>
        </w:rPr>
        <w:t>20</w:t>
      </w:r>
      <w:r w:rsidRPr="00D629ED">
        <w:rPr>
          <w:rFonts w:ascii="Verdana" w:hAnsi="Verdana"/>
          <w:sz w:val="18"/>
          <w:szCs w:val="18"/>
        </w:rPr>
        <w:t>1</w:t>
      </w:r>
      <w:r w:rsidR="00635475">
        <w:rPr>
          <w:rFonts w:ascii="Verdana" w:hAnsi="Verdana"/>
          <w:sz w:val="18"/>
          <w:szCs w:val="18"/>
        </w:rPr>
        <w:t>1</w:t>
      </w:r>
      <w:r w:rsidR="00607031" w:rsidRPr="00D629ED">
        <w:rPr>
          <w:rFonts w:ascii="Verdana" w:hAnsi="Verdana"/>
          <w:sz w:val="18"/>
          <w:szCs w:val="18"/>
        </w:rPr>
        <w:t>-</w:t>
      </w:r>
      <w:r w:rsidRPr="00D629ED">
        <w:rPr>
          <w:rFonts w:ascii="Verdana" w:hAnsi="Verdana"/>
          <w:sz w:val="18"/>
          <w:szCs w:val="18"/>
        </w:rPr>
        <w:t>F/P</w:t>
      </w:r>
      <w:r w:rsidR="00C93362" w:rsidRPr="00D629ED">
        <w:rPr>
          <w:rFonts w:ascii="Verdana" w:hAnsi="Verdana"/>
          <w:sz w:val="18"/>
          <w:szCs w:val="18"/>
        </w:rPr>
        <w:t>200</w:t>
      </w:r>
      <w:r w:rsidR="00635475">
        <w:rPr>
          <w:rFonts w:ascii="Verdana" w:hAnsi="Verdana"/>
          <w:sz w:val="18"/>
          <w:szCs w:val="18"/>
        </w:rPr>
        <w:t>9</w:t>
      </w:r>
      <w:r w:rsidRPr="00D629ED">
        <w:rPr>
          <w:rFonts w:ascii="Verdana" w:hAnsi="Verdana"/>
          <w:sz w:val="18"/>
          <w:szCs w:val="18"/>
        </w:rPr>
        <w:t xml:space="preserve"> är 320 kr + reseersättning (milersättning alternativt SL)</w:t>
      </w:r>
    </w:p>
    <w:p w14:paraId="50691A23" w14:textId="389E9454" w:rsidR="00D80003" w:rsidRPr="003930B0" w:rsidRDefault="00B46607" w:rsidP="003930B0">
      <w:pPr>
        <w:tabs>
          <w:tab w:val="left" w:pos="567"/>
        </w:tabs>
        <w:ind w:left="567"/>
        <w:rPr>
          <w:rFonts w:ascii="Verdana" w:hAnsi="Verdana"/>
          <w:b/>
          <w:bCs/>
          <w:kern w:val="0"/>
          <w:sz w:val="18"/>
          <w:szCs w:val="18"/>
          <w:lang w:eastAsia="sv-SE"/>
        </w:rPr>
      </w:pPr>
      <w:r w:rsidRPr="00D35C1D">
        <w:rPr>
          <w:rFonts w:ascii="Verdana" w:hAnsi="Verdana"/>
          <w:b/>
          <w:bCs/>
          <w:sz w:val="18"/>
          <w:szCs w:val="18"/>
        </w:rPr>
        <w:lastRenderedPageBreak/>
        <w:t>W</w:t>
      </w:r>
      <w:r w:rsidR="003930B0">
        <w:rPr>
          <w:rFonts w:ascii="Verdana" w:hAnsi="Verdana"/>
          <w:b/>
          <w:bCs/>
          <w:sz w:val="18"/>
          <w:szCs w:val="18"/>
        </w:rPr>
        <w:t>.</w:t>
      </w:r>
      <w:r w:rsidRPr="00D35C1D">
        <w:rPr>
          <w:rFonts w:ascii="Verdana" w:hAnsi="Verdana"/>
          <w:b/>
          <w:bCs/>
          <w:sz w:val="18"/>
          <w:szCs w:val="18"/>
        </w:rPr>
        <w:t>O/Inställd match</w:t>
      </w:r>
      <w:r w:rsidR="003930B0">
        <w:rPr>
          <w:rFonts w:ascii="Verdana" w:hAnsi="Verdana"/>
          <w:b/>
          <w:bCs/>
          <w:sz w:val="18"/>
          <w:szCs w:val="18"/>
        </w:rPr>
        <w:br/>
      </w:r>
      <w:r w:rsidR="003930B0" w:rsidRPr="003930B0">
        <w:rPr>
          <w:rFonts w:ascii="Verdana" w:hAnsi="Verdana"/>
          <w:sz w:val="18"/>
          <w:szCs w:val="18"/>
        </w:rPr>
        <w:t xml:space="preserve">Glöm ej att kontakta domaren om </w:t>
      </w:r>
      <w:proofErr w:type="spellStart"/>
      <w:r w:rsidR="003930B0" w:rsidRPr="003930B0">
        <w:rPr>
          <w:rFonts w:ascii="Verdana" w:hAnsi="Verdana"/>
          <w:sz w:val="18"/>
          <w:szCs w:val="18"/>
        </w:rPr>
        <w:t>w.o</w:t>
      </w:r>
      <w:proofErr w:type="spellEnd"/>
      <w:r w:rsidR="003930B0" w:rsidRPr="003930B0">
        <w:rPr>
          <w:rFonts w:ascii="Verdana" w:hAnsi="Verdana"/>
          <w:sz w:val="18"/>
          <w:szCs w:val="18"/>
        </w:rPr>
        <w:t xml:space="preserve"> lämnas!</w:t>
      </w:r>
      <w:r w:rsidR="003930B0">
        <w:rPr>
          <w:rFonts w:ascii="Verdana" w:hAnsi="Verdana"/>
          <w:b/>
          <w:bCs/>
          <w:sz w:val="18"/>
          <w:szCs w:val="18"/>
        </w:rPr>
        <w:br/>
      </w:r>
      <w:r w:rsidR="00D80003" w:rsidRPr="006520BC">
        <w:rPr>
          <w:rFonts w:ascii="Verdana" w:hAnsi="Verdana"/>
          <w:b/>
          <w:bCs/>
          <w:sz w:val="17"/>
          <w:szCs w:val="17"/>
        </w:rPr>
        <w:t>Senior/U21/F-P 2005/2002</w:t>
      </w:r>
      <w:r w:rsidR="00D80003" w:rsidRPr="003930B0">
        <w:rPr>
          <w:rFonts w:ascii="Verdana" w:hAnsi="Verdana"/>
          <w:b/>
          <w:bCs/>
          <w:sz w:val="18"/>
          <w:szCs w:val="18"/>
        </w:rPr>
        <w:t>:</w:t>
      </w:r>
      <w:r w:rsidR="00D80003" w:rsidRPr="003930B0">
        <w:rPr>
          <w:rFonts w:ascii="Verdana" w:hAnsi="Verdana"/>
          <w:sz w:val="18"/>
          <w:szCs w:val="18"/>
        </w:rPr>
        <w:t xml:space="preserve"> Vid inställd match eller </w:t>
      </w:r>
      <w:proofErr w:type="spellStart"/>
      <w:r w:rsidR="00D80003" w:rsidRPr="003930B0">
        <w:rPr>
          <w:rFonts w:ascii="Verdana" w:hAnsi="Verdana"/>
          <w:sz w:val="18"/>
          <w:szCs w:val="18"/>
        </w:rPr>
        <w:t>w</w:t>
      </w:r>
      <w:r w:rsidR="003930B0">
        <w:rPr>
          <w:rFonts w:ascii="Verdana" w:hAnsi="Verdana"/>
          <w:sz w:val="18"/>
          <w:szCs w:val="18"/>
        </w:rPr>
        <w:t>.</w:t>
      </w:r>
      <w:r w:rsidR="00D80003" w:rsidRPr="003930B0">
        <w:rPr>
          <w:rFonts w:ascii="Verdana" w:hAnsi="Verdana"/>
          <w:sz w:val="18"/>
          <w:szCs w:val="18"/>
        </w:rPr>
        <w:t>o</w:t>
      </w:r>
      <w:proofErr w:type="spellEnd"/>
      <w:r w:rsidR="00D80003" w:rsidRPr="003930B0">
        <w:rPr>
          <w:rFonts w:ascii="Verdana" w:hAnsi="Verdana"/>
          <w:sz w:val="18"/>
          <w:szCs w:val="18"/>
        </w:rPr>
        <w:t xml:space="preserve">-match, där beslut fattas på matchdagen utgår en ersättning om 300 kronor till domaren oavsett om domaren infunnit sig på uppdragsplatsen. Om domaren infunnit sig på eller påbörjat resa till uppdragsplatsen utgår även reseersättning. Hemmaföreningen ansvarar för att utbetalning av ersättning. </w:t>
      </w:r>
    </w:p>
    <w:p w14:paraId="3A35BA92" w14:textId="36AD22AC" w:rsidR="003930B0" w:rsidRPr="003930B0" w:rsidRDefault="00D80003" w:rsidP="003930B0">
      <w:pPr>
        <w:pStyle w:val="Ingetavstnd"/>
        <w:ind w:left="567"/>
        <w:rPr>
          <w:rFonts w:ascii="Verdana" w:hAnsi="Verdana"/>
          <w:sz w:val="18"/>
          <w:szCs w:val="18"/>
          <w:lang w:val="sv-SE"/>
        </w:rPr>
      </w:pPr>
      <w:r w:rsidRPr="006520BC">
        <w:rPr>
          <w:rFonts w:ascii="Verdana" w:hAnsi="Verdana"/>
          <w:b/>
          <w:bCs/>
          <w:sz w:val="17"/>
          <w:szCs w:val="17"/>
          <w:lang w:val="sv-SE"/>
        </w:rPr>
        <w:t xml:space="preserve">Övriga serier F-P </w:t>
      </w:r>
      <w:proofErr w:type="gramStart"/>
      <w:r w:rsidRPr="006520BC">
        <w:rPr>
          <w:rFonts w:ascii="Verdana" w:hAnsi="Verdana"/>
          <w:b/>
          <w:bCs/>
          <w:sz w:val="17"/>
          <w:szCs w:val="17"/>
          <w:lang w:val="sv-SE"/>
        </w:rPr>
        <w:t>2006-2011</w:t>
      </w:r>
      <w:proofErr w:type="gramEnd"/>
      <w:r w:rsidRPr="003930B0">
        <w:rPr>
          <w:rFonts w:ascii="Verdana" w:hAnsi="Verdana"/>
          <w:b/>
          <w:bCs/>
          <w:sz w:val="18"/>
          <w:szCs w:val="18"/>
          <w:lang w:val="sv-SE"/>
        </w:rPr>
        <w:t>:</w:t>
      </w:r>
      <w:r w:rsidRPr="003930B0">
        <w:rPr>
          <w:rFonts w:ascii="Verdana" w:hAnsi="Verdana"/>
          <w:sz w:val="18"/>
          <w:szCs w:val="18"/>
          <w:lang w:val="sv-SE"/>
        </w:rPr>
        <w:t xml:space="preserve"> Vid inställd match eller </w:t>
      </w:r>
      <w:proofErr w:type="spellStart"/>
      <w:r w:rsidRPr="003930B0">
        <w:rPr>
          <w:rFonts w:ascii="Verdana" w:hAnsi="Verdana"/>
          <w:sz w:val="18"/>
          <w:szCs w:val="18"/>
          <w:lang w:val="sv-SE"/>
        </w:rPr>
        <w:t>w</w:t>
      </w:r>
      <w:r w:rsidR="003930B0">
        <w:rPr>
          <w:rFonts w:ascii="Verdana" w:hAnsi="Verdana"/>
          <w:sz w:val="18"/>
          <w:szCs w:val="18"/>
          <w:lang w:val="sv-SE"/>
        </w:rPr>
        <w:t>.</w:t>
      </w:r>
      <w:r w:rsidRPr="003930B0">
        <w:rPr>
          <w:rFonts w:ascii="Verdana" w:hAnsi="Verdana"/>
          <w:sz w:val="18"/>
          <w:szCs w:val="18"/>
          <w:lang w:val="sv-SE"/>
        </w:rPr>
        <w:t>o</w:t>
      </w:r>
      <w:proofErr w:type="spellEnd"/>
      <w:r w:rsidRPr="003930B0">
        <w:rPr>
          <w:rFonts w:ascii="Verdana" w:hAnsi="Verdana"/>
          <w:sz w:val="18"/>
          <w:szCs w:val="18"/>
          <w:lang w:val="sv-SE"/>
        </w:rPr>
        <w:t xml:space="preserve">-match, där beslut fattas på matchdagen utgår en ersättning om 130 kronor till domaren oavsett om domaren infunnit sig på uppdragsplatsen. Om domaren infunnit sig på eller påbörjat resa till uppdragsplatsen utgår även reseersättning. Hemmaföreningen ansvarar för att utbetalning av ersättning. </w:t>
      </w:r>
      <w:r w:rsidRPr="003930B0">
        <w:rPr>
          <w:rFonts w:ascii="Verdana" w:hAnsi="Verdana"/>
          <w:sz w:val="18"/>
          <w:szCs w:val="18"/>
          <w:lang w:val="sv-SE"/>
        </w:rPr>
        <w:br/>
      </w:r>
      <w:r w:rsidRPr="003930B0">
        <w:rPr>
          <w:rFonts w:ascii="Verdana" w:hAnsi="Verdana"/>
          <w:sz w:val="18"/>
          <w:szCs w:val="18"/>
          <w:lang w:val="sv-SE"/>
        </w:rPr>
        <w:br/>
        <w:t>Vid W</w:t>
      </w:r>
      <w:r w:rsidR="003930B0">
        <w:rPr>
          <w:rFonts w:ascii="Verdana" w:hAnsi="Verdana"/>
          <w:sz w:val="18"/>
          <w:szCs w:val="18"/>
          <w:lang w:val="sv-SE"/>
        </w:rPr>
        <w:t>.</w:t>
      </w:r>
      <w:r w:rsidRPr="003930B0">
        <w:rPr>
          <w:rFonts w:ascii="Verdana" w:hAnsi="Verdana"/>
          <w:sz w:val="18"/>
          <w:szCs w:val="18"/>
          <w:lang w:val="sv-SE"/>
        </w:rPr>
        <w:t>O/</w:t>
      </w:r>
      <w:proofErr w:type="gramStart"/>
      <w:r w:rsidRPr="003930B0">
        <w:rPr>
          <w:rFonts w:ascii="Verdana" w:hAnsi="Verdana"/>
          <w:sz w:val="18"/>
          <w:szCs w:val="18"/>
          <w:lang w:val="sv-SE"/>
        </w:rPr>
        <w:t>O</w:t>
      </w:r>
      <w:r w:rsidR="003930B0">
        <w:rPr>
          <w:rFonts w:ascii="Verdana" w:hAnsi="Verdana"/>
          <w:sz w:val="18"/>
          <w:szCs w:val="18"/>
          <w:lang w:val="sv-SE"/>
        </w:rPr>
        <w:t>.</w:t>
      </w:r>
      <w:r w:rsidRPr="003930B0">
        <w:rPr>
          <w:rFonts w:ascii="Verdana" w:hAnsi="Verdana"/>
          <w:sz w:val="18"/>
          <w:szCs w:val="18"/>
          <w:lang w:val="sv-SE"/>
        </w:rPr>
        <w:t>W</w:t>
      </w:r>
      <w:proofErr w:type="gramEnd"/>
      <w:r w:rsidRPr="003930B0">
        <w:rPr>
          <w:rFonts w:ascii="Verdana" w:hAnsi="Verdana"/>
          <w:sz w:val="18"/>
          <w:szCs w:val="18"/>
          <w:lang w:val="sv-SE"/>
        </w:rPr>
        <w:t xml:space="preserve"> eller inställd match ska</w:t>
      </w:r>
      <w:r w:rsidR="003930B0">
        <w:rPr>
          <w:rFonts w:ascii="Verdana" w:hAnsi="Verdana"/>
          <w:sz w:val="18"/>
          <w:szCs w:val="18"/>
          <w:lang w:val="sv-SE"/>
        </w:rPr>
        <w:t xml:space="preserve"> domaren </w:t>
      </w:r>
      <w:r w:rsidRPr="003930B0">
        <w:rPr>
          <w:rFonts w:ascii="Verdana" w:hAnsi="Verdana"/>
          <w:sz w:val="18"/>
          <w:szCs w:val="18"/>
          <w:lang w:val="sv-SE"/>
        </w:rPr>
        <w:t xml:space="preserve">omgående meddela STFF via e-post till </w:t>
      </w:r>
      <w:hyperlink r:id="rId8" w:history="1">
        <w:r w:rsidRPr="003930B0">
          <w:rPr>
            <w:rStyle w:val="Hyperlnk"/>
            <w:rFonts w:ascii="Verdana" w:hAnsi="Verdana"/>
            <w:sz w:val="18"/>
            <w:szCs w:val="18"/>
            <w:lang w:val="sv-SE"/>
          </w:rPr>
          <w:t>kansli@stff.se</w:t>
        </w:r>
      </w:hyperlink>
    </w:p>
    <w:p w14:paraId="6745BAF8" w14:textId="77777777" w:rsidR="00037AE9" w:rsidRPr="00EC51C8" w:rsidRDefault="00037AE9" w:rsidP="00EC51C8">
      <w:pPr>
        <w:pStyle w:val="Sidhuvud"/>
        <w:tabs>
          <w:tab w:val="clear" w:pos="4536"/>
          <w:tab w:val="clear" w:pos="9072"/>
          <w:tab w:val="left" w:pos="567"/>
        </w:tabs>
        <w:rPr>
          <w:rFonts w:ascii="Verdana" w:hAnsi="Verdana" w:cs="Calibri"/>
          <w:sz w:val="18"/>
          <w:szCs w:val="24"/>
        </w:rPr>
      </w:pPr>
      <w:r w:rsidRPr="00037AE9">
        <w:rPr>
          <w:rFonts w:ascii="Verdana" w:hAnsi="Verdana" w:cs="Calibri"/>
          <w:b/>
          <w:bCs/>
          <w:sz w:val="18"/>
          <w:szCs w:val="24"/>
        </w:rPr>
        <w:t>22 §</w:t>
      </w:r>
      <w:r w:rsidRPr="00037AE9">
        <w:rPr>
          <w:rFonts w:ascii="Verdana" w:hAnsi="Verdana" w:cs="Calibri"/>
          <w:b/>
          <w:bCs/>
          <w:sz w:val="18"/>
          <w:szCs w:val="24"/>
        </w:rPr>
        <w:tab/>
        <w:t>Sekretariat</w:t>
      </w:r>
    </w:p>
    <w:p w14:paraId="4CC08B30" w14:textId="77777777" w:rsidR="00B23647" w:rsidRDefault="00037AE9" w:rsidP="00FD6C25">
      <w:pPr>
        <w:pStyle w:val="Default"/>
        <w:tabs>
          <w:tab w:val="left" w:pos="567"/>
        </w:tabs>
        <w:ind w:left="567"/>
        <w:rPr>
          <w:rFonts w:ascii="Verdana" w:hAnsi="Verdana"/>
          <w:bCs/>
          <w:sz w:val="18"/>
          <w:szCs w:val="18"/>
        </w:rPr>
      </w:pPr>
      <w:r w:rsidRPr="00037AE9">
        <w:rPr>
          <w:rFonts w:ascii="Verdana" w:hAnsi="Verdana"/>
          <w:bCs/>
          <w:sz w:val="18"/>
          <w:szCs w:val="18"/>
        </w:rPr>
        <w:t>Arrangerande förening ska tillhandahålla funktionär för tidtagning</w:t>
      </w:r>
      <w:r w:rsidR="007B7332">
        <w:rPr>
          <w:rFonts w:ascii="Verdana" w:hAnsi="Verdana"/>
          <w:bCs/>
          <w:sz w:val="18"/>
          <w:szCs w:val="18"/>
        </w:rPr>
        <w:t>/matchhändelser</w:t>
      </w:r>
      <w:r w:rsidR="00724A6A">
        <w:rPr>
          <w:rFonts w:ascii="Verdana" w:hAnsi="Verdana"/>
          <w:bCs/>
          <w:sz w:val="18"/>
          <w:szCs w:val="18"/>
        </w:rPr>
        <w:t xml:space="preserve">. </w:t>
      </w:r>
      <w:r w:rsidR="009B346E">
        <w:rPr>
          <w:rFonts w:ascii="Verdana" w:hAnsi="Verdana"/>
          <w:bCs/>
          <w:sz w:val="18"/>
          <w:szCs w:val="18"/>
        </w:rPr>
        <w:t>Gäller inte</w:t>
      </w:r>
      <w:r w:rsidR="00FD6C25">
        <w:rPr>
          <w:rFonts w:ascii="Verdana" w:hAnsi="Verdana"/>
          <w:bCs/>
          <w:sz w:val="18"/>
          <w:szCs w:val="18"/>
        </w:rPr>
        <w:t xml:space="preserve"> i </w:t>
      </w:r>
    </w:p>
    <w:p w14:paraId="6745BAF9" w14:textId="1A1DCB0C" w:rsidR="00724A6A" w:rsidRDefault="00FD6C25" w:rsidP="00FD6C25">
      <w:pPr>
        <w:pStyle w:val="Default"/>
        <w:tabs>
          <w:tab w:val="left" w:pos="567"/>
        </w:tabs>
        <w:ind w:left="567"/>
        <w:rPr>
          <w:rFonts w:ascii="Verdana" w:hAnsi="Verdana"/>
          <w:bCs/>
          <w:sz w:val="18"/>
          <w:szCs w:val="18"/>
        </w:rPr>
      </w:pPr>
      <w:r>
        <w:rPr>
          <w:rFonts w:ascii="Verdana" w:hAnsi="Verdana"/>
          <w:bCs/>
          <w:sz w:val="18"/>
          <w:szCs w:val="18"/>
        </w:rPr>
        <w:t xml:space="preserve">serierna </w:t>
      </w:r>
      <w:r w:rsidRPr="00FD6C25">
        <w:rPr>
          <w:rFonts w:ascii="Verdana" w:hAnsi="Verdana"/>
          <w:bCs/>
          <w:sz w:val="18"/>
          <w:szCs w:val="18"/>
        </w:rPr>
        <w:t>i F/P</w:t>
      </w:r>
      <w:r w:rsidR="00FB16C1">
        <w:rPr>
          <w:rFonts w:ascii="Verdana" w:hAnsi="Verdana"/>
          <w:bCs/>
          <w:sz w:val="18"/>
          <w:szCs w:val="18"/>
        </w:rPr>
        <w:t>20</w:t>
      </w:r>
      <w:r w:rsidRPr="00FD6C25">
        <w:rPr>
          <w:rFonts w:ascii="Verdana" w:hAnsi="Verdana"/>
          <w:bCs/>
          <w:sz w:val="18"/>
          <w:szCs w:val="18"/>
        </w:rPr>
        <w:t>1</w:t>
      </w:r>
      <w:r w:rsidR="00635475">
        <w:rPr>
          <w:rFonts w:ascii="Verdana" w:hAnsi="Verdana"/>
          <w:bCs/>
          <w:sz w:val="18"/>
          <w:szCs w:val="18"/>
        </w:rPr>
        <w:t>1</w:t>
      </w:r>
      <w:r w:rsidR="00764647">
        <w:rPr>
          <w:rFonts w:ascii="Verdana" w:hAnsi="Verdana"/>
          <w:bCs/>
          <w:sz w:val="18"/>
          <w:szCs w:val="18"/>
        </w:rPr>
        <w:t>-</w:t>
      </w:r>
      <w:r w:rsidRPr="00FD6C25">
        <w:rPr>
          <w:rFonts w:ascii="Verdana" w:hAnsi="Verdana"/>
          <w:bCs/>
          <w:sz w:val="18"/>
          <w:szCs w:val="18"/>
        </w:rPr>
        <w:t>F/P</w:t>
      </w:r>
      <w:r w:rsidR="00FB16C1">
        <w:rPr>
          <w:rFonts w:ascii="Verdana" w:hAnsi="Verdana"/>
          <w:bCs/>
          <w:sz w:val="18"/>
          <w:szCs w:val="18"/>
        </w:rPr>
        <w:t>200</w:t>
      </w:r>
      <w:r w:rsidR="00635475">
        <w:rPr>
          <w:rFonts w:ascii="Verdana" w:hAnsi="Verdana"/>
          <w:bCs/>
          <w:sz w:val="18"/>
          <w:szCs w:val="18"/>
        </w:rPr>
        <w:t>9</w:t>
      </w:r>
      <w:r>
        <w:rPr>
          <w:rFonts w:ascii="Verdana" w:hAnsi="Verdana"/>
          <w:bCs/>
          <w:sz w:val="18"/>
          <w:szCs w:val="18"/>
        </w:rPr>
        <w:t xml:space="preserve">. I dessa serier ansvarar domaren för </w:t>
      </w:r>
      <w:r w:rsidRPr="00037AE9">
        <w:rPr>
          <w:rFonts w:ascii="Verdana" w:hAnsi="Verdana"/>
          <w:bCs/>
          <w:sz w:val="18"/>
          <w:szCs w:val="18"/>
        </w:rPr>
        <w:t>tidtagning</w:t>
      </w:r>
      <w:r>
        <w:rPr>
          <w:rFonts w:ascii="Verdana" w:hAnsi="Verdana"/>
          <w:bCs/>
          <w:sz w:val="18"/>
          <w:szCs w:val="18"/>
        </w:rPr>
        <w:t>/matchhändelser.</w:t>
      </w:r>
    </w:p>
    <w:p w14:paraId="3A479951" w14:textId="77777777" w:rsidR="00FB16C1" w:rsidRDefault="00724A6A" w:rsidP="00D7027D">
      <w:pPr>
        <w:pStyle w:val="Default"/>
        <w:tabs>
          <w:tab w:val="left" w:pos="567"/>
        </w:tabs>
        <w:ind w:left="567"/>
        <w:rPr>
          <w:rFonts w:ascii="Verdana" w:hAnsi="Verdana"/>
          <w:bCs/>
          <w:sz w:val="18"/>
          <w:szCs w:val="18"/>
        </w:rPr>
      </w:pPr>
      <w:r w:rsidRPr="00724A6A">
        <w:rPr>
          <w:rFonts w:ascii="Verdana" w:hAnsi="Verdana"/>
          <w:bCs/>
          <w:sz w:val="18"/>
          <w:szCs w:val="18"/>
        </w:rPr>
        <w:t>Spelarförteckn</w:t>
      </w:r>
      <w:r>
        <w:rPr>
          <w:rFonts w:ascii="Verdana" w:hAnsi="Verdana"/>
          <w:bCs/>
          <w:sz w:val="18"/>
          <w:szCs w:val="18"/>
        </w:rPr>
        <w:t xml:space="preserve">ingarna från Fogis används som </w:t>
      </w:r>
      <w:r w:rsidR="00D7027D">
        <w:rPr>
          <w:rFonts w:ascii="Verdana" w:hAnsi="Verdana"/>
          <w:bCs/>
          <w:sz w:val="18"/>
          <w:szCs w:val="18"/>
        </w:rPr>
        <w:t xml:space="preserve">matchprotokoll för alla serier förutom i </w:t>
      </w:r>
    </w:p>
    <w:p w14:paraId="6745BAFA" w14:textId="75719C16" w:rsidR="00037AE9" w:rsidRPr="00037AE9" w:rsidRDefault="00D7027D" w:rsidP="00D7027D">
      <w:pPr>
        <w:pStyle w:val="Default"/>
        <w:tabs>
          <w:tab w:val="left" w:pos="567"/>
        </w:tabs>
        <w:ind w:left="567"/>
        <w:rPr>
          <w:rFonts w:ascii="Verdana" w:hAnsi="Verdana"/>
          <w:bCs/>
          <w:sz w:val="18"/>
          <w:szCs w:val="18"/>
        </w:rPr>
      </w:pPr>
      <w:r>
        <w:rPr>
          <w:rFonts w:ascii="Verdana" w:hAnsi="Verdana"/>
          <w:sz w:val="18"/>
          <w:szCs w:val="18"/>
        </w:rPr>
        <w:t>F/P</w:t>
      </w:r>
      <w:r w:rsidR="00FB16C1">
        <w:rPr>
          <w:rFonts w:ascii="Verdana" w:hAnsi="Verdana"/>
          <w:sz w:val="18"/>
          <w:szCs w:val="18"/>
        </w:rPr>
        <w:t>201</w:t>
      </w:r>
      <w:r w:rsidR="00CF2247">
        <w:rPr>
          <w:rFonts w:ascii="Verdana" w:hAnsi="Verdana"/>
          <w:sz w:val="18"/>
          <w:szCs w:val="18"/>
        </w:rPr>
        <w:t>1</w:t>
      </w:r>
      <w:r w:rsidR="008C2D76">
        <w:rPr>
          <w:rFonts w:ascii="Verdana" w:hAnsi="Verdana"/>
          <w:sz w:val="18"/>
          <w:szCs w:val="18"/>
        </w:rPr>
        <w:t>-</w:t>
      </w:r>
      <w:r>
        <w:rPr>
          <w:rFonts w:ascii="Verdana" w:hAnsi="Verdana"/>
          <w:sz w:val="18"/>
          <w:szCs w:val="18"/>
        </w:rPr>
        <w:t>F/P</w:t>
      </w:r>
      <w:r w:rsidR="00FB16C1">
        <w:rPr>
          <w:rFonts w:ascii="Verdana" w:hAnsi="Verdana"/>
          <w:sz w:val="18"/>
          <w:szCs w:val="18"/>
        </w:rPr>
        <w:t>200</w:t>
      </w:r>
      <w:r w:rsidR="00CF2247">
        <w:rPr>
          <w:rFonts w:ascii="Verdana" w:hAnsi="Verdana"/>
          <w:sz w:val="18"/>
          <w:szCs w:val="18"/>
        </w:rPr>
        <w:t>9</w:t>
      </w:r>
      <w:r>
        <w:rPr>
          <w:rFonts w:ascii="Verdana" w:hAnsi="Verdana"/>
          <w:sz w:val="18"/>
          <w:szCs w:val="18"/>
        </w:rPr>
        <w:t>, dä</w:t>
      </w:r>
      <w:r w:rsidR="00FD6C25">
        <w:rPr>
          <w:rFonts w:ascii="Verdana" w:hAnsi="Verdana"/>
          <w:sz w:val="18"/>
          <w:szCs w:val="18"/>
        </w:rPr>
        <w:t xml:space="preserve">r det inte finns något krav </w:t>
      </w:r>
      <w:r>
        <w:rPr>
          <w:rFonts w:ascii="Verdana" w:hAnsi="Verdana"/>
          <w:sz w:val="18"/>
          <w:szCs w:val="18"/>
        </w:rPr>
        <w:t>spelarförteckning.</w:t>
      </w:r>
    </w:p>
    <w:p w14:paraId="6745BAFB" w14:textId="77777777" w:rsidR="00037AE9" w:rsidRDefault="00037AE9" w:rsidP="00EC51C8">
      <w:pPr>
        <w:pStyle w:val="Default"/>
        <w:tabs>
          <w:tab w:val="left" w:pos="567"/>
        </w:tabs>
        <w:rPr>
          <w:rFonts w:ascii="Verdana" w:hAnsi="Verdana"/>
          <w:b/>
          <w:bCs/>
          <w:sz w:val="18"/>
          <w:szCs w:val="18"/>
        </w:rPr>
      </w:pPr>
    </w:p>
    <w:p w14:paraId="6745BAFC" w14:textId="77777777" w:rsidR="00724A6A" w:rsidRPr="00EC51C8" w:rsidRDefault="00724A6A" w:rsidP="00EC51C8">
      <w:pPr>
        <w:pStyle w:val="Default"/>
        <w:tabs>
          <w:tab w:val="left" w:pos="567"/>
        </w:tabs>
        <w:rPr>
          <w:rFonts w:ascii="Verdana" w:hAnsi="Verdana"/>
          <w:sz w:val="18"/>
          <w:szCs w:val="18"/>
        </w:rPr>
      </w:pPr>
      <w:r>
        <w:rPr>
          <w:rFonts w:ascii="Verdana" w:hAnsi="Verdana"/>
          <w:b/>
          <w:bCs/>
          <w:sz w:val="18"/>
          <w:szCs w:val="18"/>
        </w:rPr>
        <w:t>23</w:t>
      </w:r>
      <w:r w:rsidRPr="00741456">
        <w:rPr>
          <w:rFonts w:ascii="Verdana" w:hAnsi="Verdana"/>
          <w:b/>
          <w:bCs/>
          <w:sz w:val="18"/>
          <w:szCs w:val="18"/>
        </w:rPr>
        <w:t xml:space="preserve"> §</w:t>
      </w:r>
      <w:r w:rsidRPr="00741456">
        <w:rPr>
          <w:rFonts w:ascii="Verdana" w:hAnsi="Verdana"/>
          <w:b/>
          <w:bCs/>
          <w:sz w:val="18"/>
          <w:szCs w:val="18"/>
        </w:rPr>
        <w:tab/>
        <w:t xml:space="preserve">Resultatrapportering </w:t>
      </w:r>
    </w:p>
    <w:p w14:paraId="6745BAFD" w14:textId="77777777" w:rsidR="00724A6A" w:rsidRDefault="00724A6A" w:rsidP="00EC51C8">
      <w:pPr>
        <w:tabs>
          <w:tab w:val="left" w:pos="567"/>
        </w:tabs>
        <w:spacing w:after="0" w:line="240" w:lineRule="auto"/>
        <w:rPr>
          <w:rFonts w:ascii="Verdana" w:hAnsi="Verdana"/>
          <w:sz w:val="18"/>
          <w:szCs w:val="18"/>
        </w:rPr>
      </w:pPr>
      <w:r w:rsidRPr="00741456">
        <w:rPr>
          <w:rFonts w:ascii="Verdana" w:hAnsi="Verdana"/>
          <w:sz w:val="18"/>
          <w:szCs w:val="18"/>
        </w:rPr>
        <w:tab/>
        <w:t xml:space="preserve">Domaren ansvarar för att rapportera matchresultat </w:t>
      </w:r>
      <w:r>
        <w:rPr>
          <w:rFonts w:ascii="Verdana" w:hAnsi="Verdana"/>
          <w:sz w:val="18"/>
          <w:szCs w:val="18"/>
        </w:rPr>
        <w:t xml:space="preserve">i FOGIS samt annan information </w:t>
      </w:r>
    </w:p>
    <w:p w14:paraId="6745BAFE" w14:textId="3815BD79" w:rsidR="00724A6A" w:rsidRPr="00741456" w:rsidRDefault="00724A6A" w:rsidP="00EC51C8">
      <w:pPr>
        <w:tabs>
          <w:tab w:val="left" w:pos="567"/>
        </w:tabs>
        <w:spacing w:after="0" w:line="240" w:lineRule="auto"/>
        <w:rPr>
          <w:rFonts w:ascii="Verdana" w:hAnsi="Verdana"/>
          <w:sz w:val="18"/>
          <w:szCs w:val="18"/>
        </w:rPr>
      </w:pPr>
      <w:r>
        <w:rPr>
          <w:rFonts w:ascii="Verdana" w:hAnsi="Verdana"/>
          <w:sz w:val="18"/>
          <w:szCs w:val="18"/>
        </w:rPr>
        <w:tab/>
      </w:r>
      <w:r w:rsidR="00E91B3B">
        <w:rPr>
          <w:rFonts w:ascii="Verdana" w:hAnsi="Verdana"/>
          <w:sz w:val="18"/>
          <w:szCs w:val="18"/>
        </w:rPr>
        <w:t>som St</w:t>
      </w:r>
      <w:r w:rsidRPr="00741456">
        <w:rPr>
          <w:rFonts w:ascii="Verdana" w:hAnsi="Verdana"/>
          <w:sz w:val="18"/>
          <w:szCs w:val="18"/>
        </w:rPr>
        <w:t>FF anvisar.</w:t>
      </w:r>
      <w:r w:rsidR="002114D3">
        <w:rPr>
          <w:rFonts w:ascii="Verdana" w:hAnsi="Verdana"/>
          <w:sz w:val="18"/>
          <w:szCs w:val="18"/>
        </w:rPr>
        <w:t xml:space="preserve"> Ej någon resultatrapportering i F/P</w:t>
      </w:r>
      <w:r w:rsidR="00FB16C1">
        <w:rPr>
          <w:rFonts w:ascii="Verdana" w:hAnsi="Verdana"/>
          <w:sz w:val="18"/>
          <w:szCs w:val="18"/>
        </w:rPr>
        <w:t>20</w:t>
      </w:r>
      <w:r w:rsidR="002114D3">
        <w:rPr>
          <w:rFonts w:ascii="Verdana" w:hAnsi="Verdana"/>
          <w:sz w:val="18"/>
          <w:szCs w:val="18"/>
        </w:rPr>
        <w:t>1</w:t>
      </w:r>
      <w:r w:rsidR="00CF2247">
        <w:rPr>
          <w:rFonts w:ascii="Verdana" w:hAnsi="Verdana"/>
          <w:sz w:val="18"/>
          <w:szCs w:val="18"/>
        </w:rPr>
        <w:t>1</w:t>
      </w:r>
      <w:r w:rsidR="008C2D76">
        <w:rPr>
          <w:rFonts w:ascii="Verdana" w:hAnsi="Verdana"/>
          <w:sz w:val="18"/>
          <w:szCs w:val="18"/>
        </w:rPr>
        <w:t>-</w:t>
      </w:r>
      <w:r w:rsidR="002114D3">
        <w:rPr>
          <w:rFonts w:ascii="Verdana" w:hAnsi="Verdana"/>
          <w:sz w:val="18"/>
          <w:szCs w:val="18"/>
        </w:rPr>
        <w:t>F/P</w:t>
      </w:r>
      <w:r w:rsidR="00FB16C1">
        <w:rPr>
          <w:rFonts w:ascii="Verdana" w:hAnsi="Verdana"/>
          <w:sz w:val="18"/>
          <w:szCs w:val="18"/>
        </w:rPr>
        <w:t>200</w:t>
      </w:r>
      <w:r w:rsidR="00CF2247">
        <w:rPr>
          <w:rFonts w:ascii="Verdana" w:hAnsi="Verdana"/>
          <w:sz w:val="18"/>
          <w:szCs w:val="18"/>
        </w:rPr>
        <w:t>9</w:t>
      </w:r>
      <w:r w:rsidR="002114D3">
        <w:rPr>
          <w:rFonts w:ascii="Verdana" w:hAnsi="Verdana"/>
          <w:sz w:val="18"/>
          <w:szCs w:val="18"/>
        </w:rPr>
        <w:t>.</w:t>
      </w:r>
    </w:p>
    <w:p w14:paraId="6745BAFF" w14:textId="77777777" w:rsidR="00037AE9" w:rsidRDefault="00037AE9" w:rsidP="00EC51C8">
      <w:pPr>
        <w:pStyle w:val="Default"/>
        <w:tabs>
          <w:tab w:val="left" w:pos="567"/>
        </w:tabs>
        <w:rPr>
          <w:rFonts w:ascii="Verdana" w:hAnsi="Verdana"/>
          <w:b/>
          <w:bCs/>
          <w:sz w:val="18"/>
          <w:szCs w:val="18"/>
        </w:rPr>
      </w:pPr>
    </w:p>
    <w:p w14:paraId="6745BB00" w14:textId="77777777" w:rsidR="006F03ED" w:rsidRPr="00EC51C8" w:rsidRDefault="006F03ED" w:rsidP="006F03ED">
      <w:pPr>
        <w:tabs>
          <w:tab w:val="left" w:pos="567"/>
        </w:tabs>
        <w:spacing w:after="0" w:line="240" w:lineRule="auto"/>
        <w:rPr>
          <w:rFonts w:ascii="Verdana" w:hAnsi="Verdana" w:cs="FrutigerLTStd-Bold"/>
          <w:b/>
          <w:bCs/>
          <w:kern w:val="0"/>
          <w:sz w:val="18"/>
          <w:szCs w:val="18"/>
          <w:lang w:eastAsia="sv-SE"/>
        </w:rPr>
      </w:pPr>
      <w:r>
        <w:rPr>
          <w:rFonts w:ascii="Verdana" w:hAnsi="Verdana"/>
          <w:b/>
          <w:bCs/>
          <w:sz w:val="18"/>
          <w:szCs w:val="18"/>
        </w:rPr>
        <w:t>24</w:t>
      </w:r>
      <w:r w:rsidRPr="00741456">
        <w:rPr>
          <w:rFonts w:ascii="Verdana" w:hAnsi="Verdana"/>
          <w:b/>
          <w:bCs/>
          <w:sz w:val="18"/>
          <w:szCs w:val="18"/>
        </w:rPr>
        <w:t xml:space="preserve"> §</w:t>
      </w:r>
      <w:r>
        <w:rPr>
          <w:rFonts w:ascii="Verdana" w:hAnsi="Verdana" w:cs="FrutigerLTStd-Bold"/>
          <w:b/>
          <w:bCs/>
          <w:kern w:val="0"/>
          <w:sz w:val="18"/>
          <w:szCs w:val="18"/>
          <w:lang w:eastAsia="sv-SE"/>
        </w:rPr>
        <w:tab/>
      </w:r>
      <w:r w:rsidRPr="00371D3A">
        <w:rPr>
          <w:rFonts w:ascii="Verdana" w:hAnsi="Verdana" w:cs="FrutigerLTStd-Bold"/>
          <w:b/>
          <w:bCs/>
          <w:kern w:val="0"/>
          <w:sz w:val="18"/>
          <w:szCs w:val="18"/>
          <w:lang w:eastAsia="sv-SE"/>
        </w:rPr>
        <w:t>Tillvägagångssätt för byten</w:t>
      </w:r>
    </w:p>
    <w:p w14:paraId="6745BB01" w14:textId="77777777" w:rsidR="006F03ED" w:rsidRDefault="006F03ED" w:rsidP="006F03ED">
      <w:pPr>
        <w:tabs>
          <w:tab w:val="left" w:pos="567"/>
        </w:tabs>
        <w:spacing w:after="0" w:line="240" w:lineRule="auto"/>
        <w:rPr>
          <w:rFonts w:ascii="Verdana" w:hAnsi="Verdana"/>
          <w:sz w:val="18"/>
          <w:szCs w:val="18"/>
        </w:rPr>
      </w:pPr>
      <w:r>
        <w:rPr>
          <w:rFonts w:ascii="Verdana" w:hAnsi="Verdana"/>
          <w:sz w:val="18"/>
          <w:szCs w:val="18"/>
        </w:rPr>
        <w:tab/>
        <w:t>A</w:t>
      </w:r>
      <w:r w:rsidRPr="00371D3A">
        <w:rPr>
          <w:rFonts w:ascii="Verdana" w:hAnsi="Verdana"/>
          <w:sz w:val="18"/>
          <w:szCs w:val="18"/>
        </w:rPr>
        <w:t>vbytaren inträder på spelplanen endast</w:t>
      </w:r>
      <w:r>
        <w:rPr>
          <w:rFonts w:ascii="Verdana" w:hAnsi="Verdana"/>
          <w:sz w:val="18"/>
          <w:szCs w:val="18"/>
        </w:rPr>
        <w:t xml:space="preserve"> efter att den utbytta spelaren </w:t>
      </w:r>
      <w:r w:rsidRPr="00371D3A">
        <w:rPr>
          <w:rFonts w:ascii="Verdana" w:hAnsi="Verdana"/>
          <w:sz w:val="18"/>
          <w:szCs w:val="18"/>
        </w:rPr>
        <w:t>lämnat denna</w:t>
      </w:r>
      <w:r>
        <w:rPr>
          <w:rFonts w:ascii="Verdana" w:hAnsi="Verdana"/>
          <w:sz w:val="18"/>
          <w:szCs w:val="18"/>
        </w:rPr>
        <w:t xml:space="preserve">. </w:t>
      </w:r>
    </w:p>
    <w:p w14:paraId="6745BB02" w14:textId="41109473" w:rsidR="006F03ED" w:rsidRPr="00741456" w:rsidRDefault="006F03ED" w:rsidP="006F03ED">
      <w:pPr>
        <w:tabs>
          <w:tab w:val="left" w:pos="567"/>
        </w:tabs>
        <w:spacing w:after="0" w:line="240" w:lineRule="auto"/>
        <w:rPr>
          <w:rFonts w:ascii="Verdana" w:hAnsi="Verdana"/>
          <w:sz w:val="18"/>
          <w:szCs w:val="18"/>
        </w:rPr>
      </w:pPr>
      <w:r>
        <w:rPr>
          <w:rFonts w:ascii="Verdana" w:hAnsi="Verdana"/>
          <w:sz w:val="18"/>
          <w:szCs w:val="18"/>
        </w:rPr>
        <w:tab/>
        <w:t xml:space="preserve">Krav på västar för avbytare </w:t>
      </w:r>
      <w:r w:rsidR="00FA60BC">
        <w:rPr>
          <w:rFonts w:ascii="Verdana" w:hAnsi="Verdana"/>
          <w:sz w:val="18"/>
          <w:szCs w:val="18"/>
        </w:rPr>
        <w:t xml:space="preserve">endast </w:t>
      </w:r>
      <w:r>
        <w:rPr>
          <w:rFonts w:ascii="Verdana" w:hAnsi="Verdana"/>
          <w:sz w:val="18"/>
          <w:szCs w:val="18"/>
        </w:rPr>
        <w:t xml:space="preserve">i seniorserierna </w:t>
      </w:r>
      <w:r w:rsidR="00FA60BC">
        <w:rPr>
          <w:rFonts w:ascii="Verdana" w:hAnsi="Verdana"/>
          <w:sz w:val="18"/>
          <w:szCs w:val="18"/>
        </w:rPr>
        <w:t xml:space="preserve">(damer div 1 &amp; 2 samt </w:t>
      </w:r>
      <w:r w:rsidR="00827B85">
        <w:rPr>
          <w:rFonts w:ascii="Verdana" w:hAnsi="Verdana"/>
          <w:sz w:val="18"/>
          <w:szCs w:val="18"/>
        </w:rPr>
        <w:t>herrar div 2 &amp; 3</w:t>
      </w:r>
      <w:r w:rsidR="00FA60BC">
        <w:rPr>
          <w:rFonts w:ascii="Verdana" w:hAnsi="Verdana"/>
          <w:sz w:val="18"/>
          <w:szCs w:val="18"/>
        </w:rPr>
        <w:t>)</w:t>
      </w:r>
    </w:p>
    <w:p w14:paraId="6745BB03" w14:textId="77777777" w:rsidR="00EC51C8" w:rsidRDefault="00EC51C8" w:rsidP="00EC51C8">
      <w:pPr>
        <w:pStyle w:val="Default"/>
        <w:tabs>
          <w:tab w:val="left" w:pos="567"/>
        </w:tabs>
        <w:rPr>
          <w:rFonts w:ascii="Verdana" w:hAnsi="Verdana"/>
          <w:b/>
          <w:bCs/>
          <w:sz w:val="18"/>
          <w:szCs w:val="18"/>
        </w:rPr>
      </w:pPr>
    </w:p>
    <w:p w14:paraId="6745BB04" w14:textId="77777777" w:rsidR="00F571B2" w:rsidRPr="00EC51C8" w:rsidRDefault="00F571B2" w:rsidP="00F571B2">
      <w:pPr>
        <w:pStyle w:val="Default"/>
        <w:tabs>
          <w:tab w:val="left" w:pos="567"/>
        </w:tabs>
        <w:rPr>
          <w:rFonts w:ascii="Verdana" w:hAnsi="Verdana"/>
          <w:sz w:val="18"/>
          <w:szCs w:val="18"/>
        </w:rPr>
      </w:pPr>
      <w:r>
        <w:rPr>
          <w:rFonts w:ascii="Verdana" w:hAnsi="Verdana"/>
          <w:b/>
          <w:bCs/>
          <w:sz w:val="18"/>
          <w:szCs w:val="18"/>
        </w:rPr>
        <w:t>25</w:t>
      </w:r>
      <w:r w:rsidRPr="00741456">
        <w:rPr>
          <w:rFonts w:ascii="Verdana" w:hAnsi="Verdana"/>
          <w:b/>
          <w:bCs/>
          <w:sz w:val="18"/>
          <w:szCs w:val="18"/>
        </w:rPr>
        <w:t xml:space="preserve"> §</w:t>
      </w:r>
      <w:r>
        <w:rPr>
          <w:rFonts w:ascii="Verdana" w:hAnsi="Verdana"/>
          <w:b/>
          <w:bCs/>
          <w:sz w:val="18"/>
          <w:szCs w:val="18"/>
        </w:rPr>
        <w:tab/>
        <w:t>Ackumulerade regelbrott</w:t>
      </w:r>
    </w:p>
    <w:p w14:paraId="6745BB05" w14:textId="77777777" w:rsidR="006F03ED" w:rsidRPr="00AA41CB" w:rsidRDefault="00F571B2" w:rsidP="00EC51C8">
      <w:pPr>
        <w:pStyle w:val="Default"/>
        <w:tabs>
          <w:tab w:val="left" w:pos="567"/>
        </w:tabs>
        <w:rPr>
          <w:rFonts w:ascii="Verdana" w:hAnsi="Verdana"/>
          <w:bCs/>
          <w:sz w:val="18"/>
          <w:szCs w:val="18"/>
        </w:rPr>
      </w:pPr>
      <w:r w:rsidRPr="00F571B2">
        <w:rPr>
          <w:rFonts w:ascii="Verdana" w:hAnsi="Verdana"/>
          <w:bCs/>
          <w:sz w:val="18"/>
          <w:szCs w:val="18"/>
        </w:rPr>
        <w:tab/>
        <w:t xml:space="preserve">Direkt frispark (straff) </w:t>
      </w:r>
      <w:r>
        <w:rPr>
          <w:rFonts w:ascii="Verdana" w:hAnsi="Verdana"/>
          <w:bCs/>
          <w:sz w:val="18"/>
          <w:szCs w:val="18"/>
        </w:rPr>
        <w:t>för det sjätte och därpå följande ackumulerade regelbrott i respektive halvlek.</w:t>
      </w:r>
    </w:p>
    <w:sectPr w:rsidR="006F03ED" w:rsidRPr="00AA41CB" w:rsidSect="00B415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A8"/>
    <w:rsid w:val="000114BF"/>
    <w:rsid w:val="00011DD5"/>
    <w:rsid w:val="00021A9E"/>
    <w:rsid w:val="00037AE9"/>
    <w:rsid w:val="00045F2C"/>
    <w:rsid w:val="00064CA9"/>
    <w:rsid w:val="00067E6A"/>
    <w:rsid w:val="00075045"/>
    <w:rsid w:val="00091FE7"/>
    <w:rsid w:val="000B17C4"/>
    <w:rsid w:val="000C4CE5"/>
    <w:rsid w:val="000F4BF8"/>
    <w:rsid w:val="000F4E0D"/>
    <w:rsid w:val="00117587"/>
    <w:rsid w:val="00141B50"/>
    <w:rsid w:val="00147C52"/>
    <w:rsid w:val="00154A8D"/>
    <w:rsid w:val="001659A3"/>
    <w:rsid w:val="001865BF"/>
    <w:rsid w:val="001D03CB"/>
    <w:rsid w:val="001D10A3"/>
    <w:rsid w:val="001E0D17"/>
    <w:rsid w:val="00200662"/>
    <w:rsid w:val="002114D3"/>
    <w:rsid w:val="0021281E"/>
    <w:rsid w:val="002164AF"/>
    <w:rsid w:val="00222EB6"/>
    <w:rsid w:val="0022785A"/>
    <w:rsid w:val="002359DD"/>
    <w:rsid w:val="00266FEE"/>
    <w:rsid w:val="00297E10"/>
    <w:rsid w:val="002A5119"/>
    <w:rsid w:val="002D0D4F"/>
    <w:rsid w:val="002D3389"/>
    <w:rsid w:val="00361F90"/>
    <w:rsid w:val="00370DF3"/>
    <w:rsid w:val="00371D3A"/>
    <w:rsid w:val="003930B0"/>
    <w:rsid w:val="003A07FE"/>
    <w:rsid w:val="003A3D2D"/>
    <w:rsid w:val="003C11F6"/>
    <w:rsid w:val="003E457F"/>
    <w:rsid w:val="00445DB5"/>
    <w:rsid w:val="00447515"/>
    <w:rsid w:val="004509FB"/>
    <w:rsid w:val="00451A0E"/>
    <w:rsid w:val="00455EA2"/>
    <w:rsid w:val="004561D0"/>
    <w:rsid w:val="004C6B99"/>
    <w:rsid w:val="005014AF"/>
    <w:rsid w:val="0051043A"/>
    <w:rsid w:val="00525E1B"/>
    <w:rsid w:val="005653B4"/>
    <w:rsid w:val="005A4396"/>
    <w:rsid w:val="005A6643"/>
    <w:rsid w:val="005C552F"/>
    <w:rsid w:val="00607031"/>
    <w:rsid w:val="00630221"/>
    <w:rsid w:val="00635475"/>
    <w:rsid w:val="006433CF"/>
    <w:rsid w:val="006520BC"/>
    <w:rsid w:val="0065729E"/>
    <w:rsid w:val="006C6661"/>
    <w:rsid w:val="006E3F64"/>
    <w:rsid w:val="006F03ED"/>
    <w:rsid w:val="006F0A1F"/>
    <w:rsid w:val="006F642A"/>
    <w:rsid w:val="0070180D"/>
    <w:rsid w:val="00714A7D"/>
    <w:rsid w:val="00721B94"/>
    <w:rsid w:val="00724A6A"/>
    <w:rsid w:val="00741456"/>
    <w:rsid w:val="00745562"/>
    <w:rsid w:val="007534B2"/>
    <w:rsid w:val="00764647"/>
    <w:rsid w:val="00794495"/>
    <w:rsid w:val="007B0FB2"/>
    <w:rsid w:val="007B7332"/>
    <w:rsid w:val="007B7F0D"/>
    <w:rsid w:val="007C3EFA"/>
    <w:rsid w:val="007C44DA"/>
    <w:rsid w:val="00827B85"/>
    <w:rsid w:val="00833C3F"/>
    <w:rsid w:val="00833FE4"/>
    <w:rsid w:val="00843D61"/>
    <w:rsid w:val="00886228"/>
    <w:rsid w:val="008C2D76"/>
    <w:rsid w:val="008C5591"/>
    <w:rsid w:val="00925B01"/>
    <w:rsid w:val="0093464C"/>
    <w:rsid w:val="00935490"/>
    <w:rsid w:val="00944A5B"/>
    <w:rsid w:val="009505A9"/>
    <w:rsid w:val="009770B8"/>
    <w:rsid w:val="00987D2F"/>
    <w:rsid w:val="009A47BA"/>
    <w:rsid w:val="009B2DB2"/>
    <w:rsid w:val="009B346E"/>
    <w:rsid w:val="009B690F"/>
    <w:rsid w:val="009C04C6"/>
    <w:rsid w:val="009E7BAE"/>
    <w:rsid w:val="009F2CE3"/>
    <w:rsid w:val="009F35CC"/>
    <w:rsid w:val="009F6336"/>
    <w:rsid w:val="009F75C7"/>
    <w:rsid w:val="00A1200A"/>
    <w:rsid w:val="00A2175F"/>
    <w:rsid w:val="00A35001"/>
    <w:rsid w:val="00A72DFB"/>
    <w:rsid w:val="00A91F9D"/>
    <w:rsid w:val="00AA41CB"/>
    <w:rsid w:val="00AB33AC"/>
    <w:rsid w:val="00AE7692"/>
    <w:rsid w:val="00AF4EBE"/>
    <w:rsid w:val="00B23647"/>
    <w:rsid w:val="00B259BA"/>
    <w:rsid w:val="00B415D3"/>
    <w:rsid w:val="00B46607"/>
    <w:rsid w:val="00B54664"/>
    <w:rsid w:val="00BC2DC5"/>
    <w:rsid w:val="00BC38F9"/>
    <w:rsid w:val="00BF1E6C"/>
    <w:rsid w:val="00C11FB5"/>
    <w:rsid w:val="00C15B0F"/>
    <w:rsid w:val="00C23833"/>
    <w:rsid w:val="00C514A8"/>
    <w:rsid w:val="00C63557"/>
    <w:rsid w:val="00C67828"/>
    <w:rsid w:val="00C8512B"/>
    <w:rsid w:val="00C92C81"/>
    <w:rsid w:val="00C93362"/>
    <w:rsid w:val="00CB3C4B"/>
    <w:rsid w:val="00CF2247"/>
    <w:rsid w:val="00D25032"/>
    <w:rsid w:val="00D33877"/>
    <w:rsid w:val="00D35C1D"/>
    <w:rsid w:val="00D4468B"/>
    <w:rsid w:val="00D53051"/>
    <w:rsid w:val="00D56D03"/>
    <w:rsid w:val="00D629ED"/>
    <w:rsid w:val="00D63313"/>
    <w:rsid w:val="00D7027D"/>
    <w:rsid w:val="00D719CB"/>
    <w:rsid w:val="00D76087"/>
    <w:rsid w:val="00D7728C"/>
    <w:rsid w:val="00D80003"/>
    <w:rsid w:val="00D91382"/>
    <w:rsid w:val="00D92D5D"/>
    <w:rsid w:val="00DB2B3A"/>
    <w:rsid w:val="00DC5C94"/>
    <w:rsid w:val="00E1201A"/>
    <w:rsid w:val="00E35AE8"/>
    <w:rsid w:val="00E3626B"/>
    <w:rsid w:val="00E47F9C"/>
    <w:rsid w:val="00E55CC5"/>
    <w:rsid w:val="00E71CA4"/>
    <w:rsid w:val="00E82D25"/>
    <w:rsid w:val="00E91B3B"/>
    <w:rsid w:val="00E92A17"/>
    <w:rsid w:val="00EA1D6A"/>
    <w:rsid w:val="00EC51C8"/>
    <w:rsid w:val="00ED4D72"/>
    <w:rsid w:val="00F01EFA"/>
    <w:rsid w:val="00F06042"/>
    <w:rsid w:val="00F118E8"/>
    <w:rsid w:val="00F50824"/>
    <w:rsid w:val="00F571B2"/>
    <w:rsid w:val="00F90A50"/>
    <w:rsid w:val="00FA60BC"/>
    <w:rsid w:val="00FB16C1"/>
    <w:rsid w:val="00FD6C25"/>
    <w:rsid w:val="00FF00A8"/>
    <w:rsid w:val="00FF5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A91"/>
  <w15:docId w15:val="{6FC58FA5-2E3C-41A2-9A44-A4A1396B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0A"/>
    <w:pPr>
      <w:spacing w:after="200" w:line="276" w:lineRule="auto"/>
    </w:pPr>
    <w:rPr>
      <w:kern w:val="16"/>
      <w:sz w:val="24"/>
      <w:szCs w:val="24"/>
      <w:lang w:eastAsia="en-US"/>
    </w:rPr>
  </w:style>
  <w:style w:type="paragraph" w:styleId="Rubrik1">
    <w:name w:val="heading 1"/>
    <w:basedOn w:val="Normal"/>
    <w:link w:val="Rubrik1Char"/>
    <w:uiPriority w:val="9"/>
    <w:qFormat/>
    <w:rsid w:val="00D80003"/>
    <w:pPr>
      <w:spacing w:before="100" w:beforeAutospacing="1" w:after="100" w:afterAutospacing="1" w:line="240" w:lineRule="auto"/>
      <w:outlineLvl w:val="0"/>
    </w:pPr>
    <w:rPr>
      <w:rFonts w:ascii="Calibri" w:eastAsiaTheme="minorHAnsi" w:hAnsi="Calibri" w:cs="Calibri"/>
      <w:b/>
      <w:bCs/>
      <w:kern w:val="36"/>
      <w:sz w:val="48"/>
      <w:szCs w:val="4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ormatmallArialBl">
    <w:name w:val="Formatmall Arial Blå"/>
    <w:rsid w:val="00FF00A8"/>
    <w:rPr>
      <w:rFonts w:ascii="Arial" w:hAnsi="Arial"/>
      <w:color w:val="0000FF"/>
      <w:sz w:val="16"/>
    </w:rPr>
  </w:style>
  <w:style w:type="paragraph" w:customStyle="1" w:styleId="FormatmallArialBlVnster15cmRutaEnkelheldragenlinjeA">
    <w:name w:val="Formatmall Arial Blå Vänster:  15 cm Ruta: (Enkel heldragen linje A..."/>
    <w:basedOn w:val="Normal"/>
    <w:autoRedefine/>
    <w:rsid w:val="00075045"/>
    <w:pPr>
      <w:tabs>
        <w:tab w:val="left" w:pos="567"/>
      </w:tabs>
      <w:spacing w:after="0" w:line="240" w:lineRule="auto"/>
    </w:pPr>
    <w:rPr>
      <w:rFonts w:ascii="Verdana" w:eastAsia="Times New Roman" w:hAnsi="Verdana"/>
      <w:b/>
      <w:color w:val="0000FF"/>
      <w:kern w:val="0"/>
      <w:sz w:val="20"/>
      <w:szCs w:val="20"/>
      <w:u w:val="single"/>
      <w:lang w:eastAsia="sv-SE"/>
    </w:rPr>
  </w:style>
  <w:style w:type="paragraph" w:customStyle="1" w:styleId="FormatmallArialKursivGrnVnster15cmRutaEnkelheldragen">
    <w:name w:val="Formatmall Arial Kursiv Grön Vänster:  15 cm Ruta: (Enkel heldragen..."/>
    <w:basedOn w:val="Normal"/>
    <w:rsid w:val="00FF00A8"/>
    <w:pPr>
      <w:pBdr>
        <w:top w:val="single" w:sz="4" w:space="1" w:color="auto"/>
        <w:left w:val="single" w:sz="4" w:space="4" w:color="auto"/>
        <w:bottom w:val="single" w:sz="4" w:space="1" w:color="auto"/>
        <w:right w:val="single" w:sz="4" w:space="4" w:color="auto"/>
      </w:pBdr>
      <w:spacing w:after="0" w:line="240" w:lineRule="auto"/>
      <w:ind w:left="851"/>
    </w:pPr>
    <w:rPr>
      <w:rFonts w:eastAsia="Times New Roman"/>
      <w:b/>
      <w:i/>
      <w:iCs/>
      <w:color w:val="008000"/>
      <w:kern w:val="0"/>
      <w:sz w:val="16"/>
      <w:szCs w:val="20"/>
      <w:lang w:eastAsia="sv-SE"/>
    </w:rPr>
  </w:style>
  <w:style w:type="paragraph" w:customStyle="1" w:styleId="FormatmallArialBlVnster15cmverkantEnkelheldragenlinj2">
    <w:name w:val="Formatmall Arial Blå Vänster:  15 cm Överkant: (Enkel heldragen linj...2"/>
    <w:basedOn w:val="Normal"/>
    <w:rsid w:val="00FF00A8"/>
    <w:pPr>
      <w:pBdr>
        <w:top w:val="single" w:sz="4" w:space="1" w:color="auto"/>
        <w:left w:val="single" w:sz="4" w:space="4" w:color="auto"/>
        <w:right w:val="single" w:sz="4" w:space="4" w:color="auto"/>
      </w:pBdr>
      <w:spacing w:after="0" w:line="240" w:lineRule="auto"/>
      <w:ind w:left="851"/>
    </w:pPr>
    <w:rPr>
      <w:rFonts w:eastAsia="Times New Roman"/>
      <w:b/>
      <w:color w:val="0000FF"/>
      <w:kern w:val="0"/>
      <w:sz w:val="16"/>
      <w:szCs w:val="20"/>
      <w:lang w:eastAsia="sv-SE"/>
    </w:rPr>
  </w:style>
  <w:style w:type="paragraph" w:customStyle="1" w:styleId="FormatmallArialFetRdCentreradVnster15cmverkantEnke">
    <w:name w:val="Formatmall Arial Fet Röd Centrerad Vänster:  15 cm Överkant: (Enke..."/>
    <w:basedOn w:val="Normal"/>
    <w:autoRedefine/>
    <w:rsid w:val="00F118E8"/>
    <w:pPr>
      <w:shd w:val="clear" w:color="auto" w:fill="FFFFFF"/>
      <w:tabs>
        <w:tab w:val="left" w:pos="1134"/>
        <w:tab w:val="left" w:pos="9072"/>
      </w:tabs>
      <w:spacing w:after="0" w:line="240" w:lineRule="auto"/>
    </w:pPr>
    <w:rPr>
      <w:rFonts w:ascii="Verdana" w:eastAsia="Times New Roman" w:hAnsi="Verdana"/>
      <w:b/>
      <w:bCs/>
      <w:i/>
      <w:color w:val="FF0000"/>
      <w:kern w:val="0"/>
      <w:sz w:val="20"/>
      <w:szCs w:val="20"/>
      <w:lang w:eastAsia="sv-SE"/>
    </w:rPr>
  </w:style>
  <w:style w:type="paragraph" w:customStyle="1" w:styleId="Default">
    <w:name w:val="Default"/>
    <w:rsid w:val="009B690F"/>
    <w:pPr>
      <w:autoSpaceDE w:val="0"/>
      <w:autoSpaceDN w:val="0"/>
      <w:adjustRightInd w:val="0"/>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7C44DA"/>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C44DA"/>
    <w:rPr>
      <w:rFonts w:ascii="Tahoma" w:hAnsi="Tahoma" w:cs="Tahoma"/>
      <w:kern w:val="16"/>
      <w:sz w:val="16"/>
      <w:szCs w:val="16"/>
      <w:lang w:eastAsia="en-US"/>
    </w:rPr>
  </w:style>
  <w:style w:type="paragraph" w:styleId="Sidhuvud">
    <w:name w:val="header"/>
    <w:basedOn w:val="Normal"/>
    <w:link w:val="SidhuvudChar"/>
    <w:rsid w:val="00C23833"/>
    <w:pPr>
      <w:tabs>
        <w:tab w:val="center" w:pos="4536"/>
        <w:tab w:val="right" w:pos="9072"/>
      </w:tabs>
      <w:spacing w:after="0" w:line="240" w:lineRule="auto"/>
    </w:pPr>
    <w:rPr>
      <w:rFonts w:ascii="Book Antiqua" w:hAnsi="Book Antiqua"/>
      <w:kern w:val="0"/>
      <w:szCs w:val="20"/>
      <w:lang w:eastAsia="sv-SE"/>
    </w:rPr>
  </w:style>
  <w:style w:type="character" w:customStyle="1" w:styleId="SidhuvudChar">
    <w:name w:val="Sidhuvud Char"/>
    <w:basedOn w:val="Standardstycketeckensnitt"/>
    <w:link w:val="Sidhuvud"/>
    <w:rsid w:val="00C23833"/>
    <w:rPr>
      <w:rFonts w:ascii="Book Antiqua" w:hAnsi="Book Antiqua"/>
      <w:sz w:val="24"/>
    </w:rPr>
  </w:style>
  <w:style w:type="character" w:customStyle="1" w:styleId="Rubrik1Char">
    <w:name w:val="Rubrik 1 Char"/>
    <w:basedOn w:val="Standardstycketeckensnitt"/>
    <w:link w:val="Rubrik1"/>
    <w:uiPriority w:val="9"/>
    <w:rsid w:val="00D80003"/>
    <w:rPr>
      <w:rFonts w:ascii="Calibri" w:eastAsiaTheme="minorHAnsi" w:hAnsi="Calibri" w:cs="Calibri"/>
      <w:b/>
      <w:bCs/>
      <w:kern w:val="36"/>
      <w:sz w:val="48"/>
      <w:szCs w:val="48"/>
      <w:lang w:val="en-US" w:eastAsia="en-US"/>
    </w:rPr>
  </w:style>
  <w:style w:type="character" w:styleId="Hyperlnk">
    <w:name w:val="Hyperlink"/>
    <w:basedOn w:val="Standardstycketeckensnitt"/>
    <w:uiPriority w:val="99"/>
    <w:semiHidden/>
    <w:unhideWhenUsed/>
    <w:rsid w:val="00D80003"/>
    <w:rPr>
      <w:color w:val="0000FF"/>
      <w:u w:val="single"/>
    </w:rPr>
  </w:style>
  <w:style w:type="paragraph" w:styleId="Ingetavstnd">
    <w:name w:val="No Spacing"/>
    <w:basedOn w:val="Normal"/>
    <w:uiPriority w:val="1"/>
    <w:qFormat/>
    <w:rsid w:val="00D80003"/>
    <w:pPr>
      <w:spacing w:before="220" w:after="120" w:line="240" w:lineRule="auto"/>
    </w:pPr>
    <w:rPr>
      <w:rFonts w:ascii="Times New Roman" w:eastAsiaTheme="minorHAnsi" w:hAnsi="Times New Roman"/>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78332">
      <w:bodyDiv w:val="1"/>
      <w:marLeft w:val="0"/>
      <w:marRight w:val="0"/>
      <w:marTop w:val="0"/>
      <w:marBottom w:val="0"/>
      <w:divBdr>
        <w:top w:val="none" w:sz="0" w:space="0" w:color="auto"/>
        <w:left w:val="none" w:sz="0" w:space="0" w:color="auto"/>
        <w:bottom w:val="none" w:sz="0" w:space="0" w:color="auto"/>
        <w:right w:val="none" w:sz="0" w:space="0" w:color="auto"/>
      </w:divBdr>
    </w:div>
    <w:div w:id="20062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sli@stff.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844B0-688E-470A-9900-43C397794C50}">
  <ds:schemaRefs>
    <ds:schemaRef ds:uri="http://schemas.openxmlformats.org/officeDocument/2006/bibliography"/>
  </ds:schemaRefs>
</ds:datastoreItem>
</file>

<file path=customXml/itemProps2.xml><?xml version="1.0" encoding="utf-8"?>
<ds:datastoreItem xmlns:ds="http://schemas.openxmlformats.org/officeDocument/2006/customXml" ds:itemID="{73705F82-3D6B-48C1-BE0B-085CCA3FDC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581C02-33F6-4678-897F-93988DCA4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E5485-2263-4F3B-B57B-FC4EF860D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7254</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Stockholms Fotbollförbund</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Göransson</dc:creator>
  <cp:lastModifiedBy>Johan Wallberg</cp:lastModifiedBy>
  <cp:revision>2</cp:revision>
  <cp:lastPrinted>2021-10-20T13:24:00Z</cp:lastPrinted>
  <dcterms:created xsi:type="dcterms:W3CDTF">2021-12-09T09:06:00Z</dcterms:created>
  <dcterms:modified xsi:type="dcterms:W3CDTF">2021-12-09T09:06:00Z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y fmtid="{D5CDD505-2E9C-101B-9397-08002B2CF9AE}" pid="3" name="Order">
    <vt:r8>5947500</vt:r8>
  </property>
</Properties>
</file>