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06FD" w14:textId="7AC4A39B" w:rsidR="001B167A" w:rsidRPr="00F31656" w:rsidRDefault="001B2C9C" w:rsidP="00F31656">
      <w:pPr>
        <w:pStyle w:val="HuvudrubrikStFFBl"/>
      </w:pPr>
      <w:r>
        <w:t>Grönt Kort</w:t>
      </w:r>
    </w:p>
    <w:p w14:paraId="766BC472" w14:textId="4062B2D0" w:rsidR="00B345F5" w:rsidRPr="00F31656" w:rsidRDefault="00CD4AC1" w:rsidP="00B2019B">
      <w:pPr>
        <w:jc w:val="center"/>
        <w:rPr>
          <w:rFonts w:eastAsia="Times New Roman"/>
          <w:color w:val="0070C0"/>
        </w:rPr>
      </w:pPr>
      <w:r w:rsidRPr="00F31656">
        <w:rPr>
          <w:rFonts w:eastAsia="Times New Roman"/>
          <w:b/>
          <w:bCs/>
          <w:color w:val="0070C0"/>
        </w:rPr>
        <w:t>Dokumentation från Barn och Ungdomskonferensen 2021</w:t>
      </w:r>
    </w:p>
    <w:p w14:paraId="6F2B7641" w14:textId="7ADA27E1" w:rsidR="00B345F5" w:rsidRDefault="00B345F5" w:rsidP="001B167A">
      <w:pPr>
        <w:rPr>
          <w:rFonts w:eastAsia="Times New Roman"/>
        </w:rPr>
      </w:pPr>
    </w:p>
    <w:p w14:paraId="068F72ED" w14:textId="5352B03C" w:rsidR="004C76DD" w:rsidRPr="00D771D1" w:rsidRDefault="00B2019B" w:rsidP="004C76DD">
      <w:pPr>
        <w:rPr>
          <w:rFonts w:eastAsia="Times New Roman"/>
          <w:b/>
          <w:bCs/>
          <w:sz w:val="24"/>
          <w:szCs w:val="24"/>
        </w:rPr>
      </w:pPr>
      <w:r w:rsidRPr="78FCE35C">
        <w:rPr>
          <w:rFonts w:eastAsia="Times New Roman"/>
          <w:b/>
          <w:bCs/>
          <w:sz w:val="24"/>
          <w:szCs w:val="24"/>
        </w:rPr>
        <w:t>Diskussioner</w:t>
      </w:r>
    </w:p>
    <w:p w14:paraId="50C1B1F5" w14:textId="01AE3139" w:rsidR="00926151" w:rsidRDefault="001B2C9C" w:rsidP="00201DB6">
      <w:pPr>
        <w:rPr>
          <w:rFonts w:eastAsia="Calibri"/>
          <w:sz w:val="24"/>
        </w:rPr>
      </w:pPr>
      <w:r>
        <w:rPr>
          <w:rFonts w:eastAsia="Calibri"/>
          <w:sz w:val="24"/>
        </w:rPr>
        <w:t xml:space="preserve">Många kommentarer framkom om svårigheten och problemen med det Gröna Kortet. </w:t>
      </w:r>
      <w:proofErr w:type="spellStart"/>
      <w:r w:rsidR="00EB7C69">
        <w:rPr>
          <w:rFonts w:eastAsia="Calibri"/>
          <w:sz w:val="24"/>
        </w:rPr>
        <w:t>T.ex</w:t>
      </w:r>
      <w:proofErr w:type="spellEnd"/>
      <w:r w:rsidR="00EB7C69">
        <w:rPr>
          <w:rFonts w:eastAsia="Calibri"/>
          <w:sz w:val="24"/>
        </w:rPr>
        <w:t>:</w:t>
      </w:r>
    </w:p>
    <w:p w14:paraId="69A33B32" w14:textId="66E8C281" w:rsidR="007367CD" w:rsidRDefault="007367CD" w:rsidP="00201DB6">
      <w:pPr>
        <w:rPr>
          <w:rFonts w:eastAsia="Calibri"/>
          <w:sz w:val="24"/>
        </w:rPr>
      </w:pPr>
      <w:r>
        <w:rPr>
          <w:rFonts w:eastAsia="Calibri"/>
          <w:sz w:val="24"/>
        </w:rPr>
        <w:t>”Det är alltid målvakten eller målskytten som får det”</w:t>
      </w:r>
    </w:p>
    <w:p w14:paraId="14D3F305" w14:textId="5BC146DE" w:rsidR="007367CD" w:rsidRDefault="007367CD" w:rsidP="00201DB6">
      <w:pPr>
        <w:rPr>
          <w:rFonts w:eastAsia="Calibri"/>
          <w:sz w:val="24"/>
        </w:rPr>
      </w:pPr>
      <w:r>
        <w:rPr>
          <w:rFonts w:eastAsia="Calibri"/>
          <w:sz w:val="24"/>
        </w:rPr>
        <w:t>”Det tar tid för ledarna att jobba med detta”</w:t>
      </w:r>
    </w:p>
    <w:p w14:paraId="20C8A6DD" w14:textId="13C29309" w:rsidR="007367CD" w:rsidRDefault="007367CD" w:rsidP="00201DB6">
      <w:pPr>
        <w:rPr>
          <w:rFonts w:eastAsia="Calibri"/>
          <w:sz w:val="24"/>
        </w:rPr>
      </w:pPr>
      <w:r>
        <w:rPr>
          <w:rFonts w:eastAsia="Calibri"/>
          <w:sz w:val="24"/>
        </w:rPr>
        <w:t>”D</w:t>
      </w:r>
      <w:r w:rsidR="00546705">
        <w:rPr>
          <w:rFonts w:eastAsia="Calibri"/>
          <w:sz w:val="24"/>
        </w:rPr>
        <w:t>et behövs inte i de yngsta årskullarna – alla spelar schysst ändå”</w:t>
      </w:r>
    </w:p>
    <w:p w14:paraId="2A8F6CB4" w14:textId="12A312E7" w:rsidR="00546705" w:rsidRDefault="00546705" w:rsidP="00201DB6">
      <w:pPr>
        <w:rPr>
          <w:rFonts w:eastAsia="Calibri"/>
          <w:sz w:val="24"/>
        </w:rPr>
      </w:pPr>
    </w:p>
    <w:p w14:paraId="1518EE6E" w14:textId="7BC1D262" w:rsidR="00EB7C69" w:rsidRDefault="00EB7C69" w:rsidP="00201DB6">
      <w:pPr>
        <w:rPr>
          <w:rFonts w:eastAsia="Calibri"/>
          <w:sz w:val="24"/>
        </w:rPr>
      </w:pPr>
      <w:r>
        <w:rPr>
          <w:rFonts w:eastAsia="Calibri"/>
          <w:sz w:val="24"/>
        </w:rPr>
        <w:t xml:space="preserve">Men det finns också </w:t>
      </w:r>
      <w:r w:rsidR="00FF27BE">
        <w:rPr>
          <w:rFonts w:eastAsia="Calibri"/>
          <w:sz w:val="24"/>
        </w:rPr>
        <w:t>bra erfarenheter.</w:t>
      </w:r>
    </w:p>
    <w:p w14:paraId="55B0F6E1" w14:textId="40AF9112" w:rsidR="00FF27BE" w:rsidRDefault="00FF27BE" w:rsidP="00201DB6">
      <w:pPr>
        <w:rPr>
          <w:rFonts w:eastAsia="Calibri"/>
          <w:sz w:val="24"/>
        </w:rPr>
      </w:pPr>
      <w:r>
        <w:rPr>
          <w:rFonts w:eastAsia="Calibri"/>
          <w:sz w:val="24"/>
        </w:rPr>
        <w:t xml:space="preserve">Ett bra tips är att ledaren i det egna laget ”väljer” och talar om för motståndarledaren vem man bör dela ut kortet till. </w:t>
      </w:r>
    </w:p>
    <w:p w14:paraId="11BD3536" w14:textId="19438F76" w:rsidR="00D46F7F" w:rsidRDefault="002F546A" w:rsidP="00201DB6">
      <w:pPr>
        <w:rPr>
          <w:rFonts w:eastAsia="Calibri"/>
          <w:sz w:val="24"/>
        </w:rPr>
      </w:pPr>
      <w:r>
        <w:rPr>
          <w:rFonts w:eastAsia="Calibri"/>
          <w:sz w:val="24"/>
        </w:rPr>
        <w:t xml:space="preserve">Ett annat förslag kan vara att låta spelarna/barnen i sitt eget lag välja. </w:t>
      </w:r>
      <w:r w:rsidR="005A1533">
        <w:rPr>
          <w:rFonts w:eastAsia="Calibri"/>
          <w:sz w:val="24"/>
        </w:rPr>
        <w:t>Vissa klubbar har provat detta med bra resultat.</w:t>
      </w:r>
    </w:p>
    <w:p w14:paraId="4FE353FE" w14:textId="69E096A8" w:rsidR="00D46F7F" w:rsidRDefault="00D46F7F" w:rsidP="00201DB6">
      <w:pPr>
        <w:rPr>
          <w:rFonts w:eastAsia="Calibri"/>
          <w:sz w:val="24"/>
        </w:rPr>
      </w:pPr>
      <w:r>
        <w:rPr>
          <w:rFonts w:eastAsia="Calibri"/>
          <w:sz w:val="24"/>
        </w:rPr>
        <w:t xml:space="preserve">Ett annat inspel handlade om att bara dela ut det gröna kortet när en situation har uppstått som berättigar det. </w:t>
      </w:r>
    </w:p>
    <w:p w14:paraId="1D9BAF1A" w14:textId="7899276C" w:rsidR="005A1533" w:rsidRDefault="005A1533" w:rsidP="00201DB6">
      <w:pPr>
        <w:rPr>
          <w:rFonts w:eastAsia="Calibri"/>
          <w:sz w:val="24"/>
        </w:rPr>
      </w:pPr>
    </w:p>
    <w:p w14:paraId="268A562B" w14:textId="44B17251" w:rsidR="005A1533" w:rsidRDefault="00135B0E" w:rsidP="00201DB6">
      <w:pPr>
        <w:rPr>
          <w:rFonts w:eastAsia="Calibri"/>
          <w:sz w:val="24"/>
        </w:rPr>
      </w:pPr>
      <w:r>
        <w:rPr>
          <w:rFonts w:eastAsia="Calibri"/>
          <w:sz w:val="24"/>
        </w:rPr>
        <w:t xml:space="preserve">Mer tydlighet från </w:t>
      </w:r>
      <w:proofErr w:type="spellStart"/>
      <w:r>
        <w:rPr>
          <w:rFonts w:eastAsia="Calibri"/>
          <w:sz w:val="24"/>
        </w:rPr>
        <w:t>StFF:s</w:t>
      </w:r>
      <w:proofErr w:type="spellEnd"/>
      <w:r>
        <w:rPr>
          <w:rFonts w:eastAsia="Calibri"/>
          <w:sz w:val="24"/>
        </w:rPr>
        <w:t xml:space="preserve"> sida önskas. </w:t>
      </w:r>
      <w:r w:rsidR="0048507E">
        <w:rPr>
          <w:rFonts w:eastAsia="Calibri"/>
          <w:sz w:val="24"/>
        </w:rPr>
        <w:t xml:space="preserve">Varför delar vi ut kortet och vilka kriterier gäller? </w:t>
      </w:r>
    </w:p>
    <w:p w14:paraId="667B6A56" w14:textId="27AB4813" w:rsidR="009E1DF4" w:rsidRDefault="009E1DF4" w:rsidP="00201DB6">
      <w:pPr>
        <w:rPr>
          <w:rFonts w:eastAsia="Calibri"/>
          <w:sz w:val="24"/>
        </w:rPr>
      </w:pPr>
    </w:p>
    <w:p w14:paraId="70F8CAC7" w14:textId="79735135" w:rsidR="009E1DF4" w:rsidRDefault="009E1DF4" w:rsidP="00201DB6">
      <w:pPr>
        <w:rPr>
          <w:rFonts w:eastAsia="Calibri"/>
          <w:sz w:val="24"/>
        </w:rPr>
      </w:pPr>
      <w:r>
        <w:rPr>
          <w:rFonts w:eastAsia="Calibri"/>
          <w:sz w:val="24"/>
        </w:rPr>
        <w:t xml:space="preserve">Andra idéer som framfördes var </w:t>
      </w:r>
      <w:r w:rsidR="009455D9">
        <w:rPr>
          <w:rFonts w:eastAsia="Calibri"/>
          <w:sz w:val="24"/>
        </w:rPr>
        <w:t xml:space="preserve">att ha andra typer av priser istället. Månades Fair-Play lag eller att dela ut ett Grönt Diplom efter säsong t.ex. </w:t>
      </w:r>
    </w:p>
    <w:p w14:paraId="57FF4428" w14:textId="41010DAA" w:rsidR="00EA29E3" w:rsidRPr="007367CD" w:rsidRDefault="00EA29E3" w:rsidP="00201DB6">
      <w:pPr>
        <w:rPr>
          <w:rFonts w:eastAsia="Calibri"/>
          <w:sz w:val="24"/>
        </w:rPr>
      </w:pPr>
      <w:r>
        <w:rPr>
          <w:rFonts w:eastAsia="Calibri"/>
          <w:sz w:val="24"/>
        </w:rPr>
        <w:t xml:space="preserve">En del tyckte att det räckte med att dela ut korten upp till 13 års ålder. </w:t>
      </w:r>
    </w:p>
    <w:p w14:paraId="7AAA9DB1" w14:textId="7E708A8E" w:rsidR="00A67C9E" w:rsidRDefault="00A67C9E" w:rsidP="001B167A">
      <w:pPr>
        <w:rPr>
          <w:rFonts w:eastAsia="Times New Roman"/>
          <w:sz w:val="24"/>
          <w:szCs w:val="24"/>
        </w:rPr>
      </w:pPr>
    </w:p>
    <w:p w14:paraId="3E806225" w14:textId="77777777" w:rsidR="00A67C9E" w:rsidRPr="00D771D1" w:rsidRDefault="00A67C9E" w:rsidP="001B167A">
      <w:pPr>
        <w:rPr>
          <w:rFonts w:eastAsia="Times New Roman"/>
          <w:sz w:val="24"/>
          <w:szCs w:val="24"/>
        </w:rPr>
      </w:pPr>
    </w:p>
    <w:p w14:paraId="59877022" w14:textId="611AC4E5" w:rsidR="004C76DD" w:rsidRPr="00D771D1" w:rsidRDefault="00B2019B" w:rsidP="004C76DD">
      <w:pPr>
        <w:rPr>
          <w:rFonts w:eastAsia="Times New Roman"/>
          <w:b/>
          <w:bCs/>
          <w:sz w:val="24"/>
          <w:szCs w:val="24"/>
        </w:rPr>
      </w:pPr>
      <w:r w:rsidRPr="78FCE35C">
        <w:rPr>
          <w:rFonts w:eastAsia="Times New Roman"/>
          <w:b/>
          <w:bCs/>
          <w:sz w:val="24"/>
          <w:szCs w:val="24"/>
        </w:rPr>
        <w:t>Handlingsplan framåt</w:t>
      </w:r>
    </w:p>
    <w:p w14:paraId="089AEF14" w14:textId="49C056F5" w:rsidR="00EC41BD" w:rsidRDefault="00682ACE" w:rsidP="001B167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”Grönt Kort för Fair Play” delas idag ut i hela landet och projektet ägs och drivs av Svenska Fotbollförbundet i samarbete med Folksam.</w:t>
      </w:r>
      <w:r w:rsidR="00EC41BD">
        <w:rPr>
          <w:rFonts w:eastAsia="Times New Roman"/>
          <w:sz w:val="24"/>
          <w:szCs w:val="24"/>
        </w:rPr>
        <w:t xml:space="preserve"> Alla föreningar får kort men det är valfritt att använda det. </w:t>
      </w:r>
    </w:p>
    <w:p w14:paraId="72D4C4BA" w14:textId="5B557AF2" w:rsidR="00EC41BD" w:rsidRDefault="00EC41BD" w:rsidP="001B167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Vissa klubbar har tvivel kring kortet men vi vet också att det är mycket uppskattad av andra</w:t>
      </w:r>
      <w:r w:rsidR="00CE6CBB">
        <w:rPr>
          <w:rFonts w:eastAsia="Times New Roman"/>
          <w:sz w:val="24"/>
          <w:szCs w:val="24"/>
        </w:rPr>
        <w:t xml:space="preserve">, inte minst barn. </w:t>
      </w:r>
    </w:p>
    <w:p w14:paraId="795A7DB0" w14:textId="1F94B8BC" w:rsidR="00CE6CBB" w:rsidRDefault="00CE6CBB" w:rsidP="001B167A">
      <w:pPr>
        <w:rPr>
          <w:rFonts w:eastAsia="Times New Roman"/>
          <w:sz w:val="24"/>
          <w:szCs w:val="24"/>
        </w:rPr>
      </w:pPr>
    </w:p>
    <w:p w14:paraId="277FB813" w14:textId="54DB8901" w:rsidR="00CE6CBB" w:rsidRDefault="00CE6CBB" w:rsidP="001B167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Inga ändringar kommer göras men StFF tar till sig angående tydligheten i kommunikationen och ska </w:t>
      </w:r>
      <w:r w:rsidR="002B7502">
        <w:rPr>
          <w:rFonts w:eastAsia="Times New Roman"/>
          <w:sz w:val="24"/>
          <w:szCs w:val="24"/>
        </w:rPr>
        <w:t xml:space="preserve">se över kommunikationen kring det tillsammans med SvFF. Bland annat ska vi trycka på de tips som finns här ovan som gör att det Gröna kortet fungerar bättre. </w:t>
      </w:r>
    </w:p>
    <w:p w14:paraId="35234C37" w14:textId="262FAF53" w:rsidR="009205AB" w:rsidRDefault="009205AB" w:rsidP="001B167A">
      <w:pPr>
        <w:rPr>
          <w:rFonts w:eastAsia="Times New Roman"/>
          <w:sz w:val="24"/>
          <w:szCs w:val="24"/>
        </w:rPr>
      </w:pPr>
    </w:p>
    <w:p w14:paraId="0E65D8B9" w14:textId="77777777" w:rsidR="009205AB" w:rsidRPr="00A66AF1" w:rsidRDefault="009205AB" w:rsidP="001B167A">
      <w:pPr>
        <w:rPr>
          <w:rFonts w:eastAsia="Calibri"/>
        </w:rPr>
      </w:pPr>
    </w:p>
    <w:p w14:paraId="66C58B68" w14:textId="43820BEB" w:rsidR="00556252" w:rsidRDefault="00556252" w:rsidP="001B167A">
      <w:pPr>
        <w:rPr>
          <w:rFonts w:eastAsia="Times New Roman"/>
          <w:sz w:val="24"/>
          <w:szCs w:val="24"/>
        </w:rPr>
      </w:pPr>
    </w:p>
    <w:p w14:paraId="6F1008DD" w14:textId="77777777" w:rsidR="00556252" w:rsidRPr="00221E07" w:rsidRDefault="00556252" w:rsidP="001B167A">
      <w:pPr>
        <w:rPr>
          <w:rFonts w:eastAsia="Times New Roman"/>
          <w:sz w:val="24"/>
          <w:szCs w:val="24"/>
        </w:rPr>
      </w:pPr>
    </w:p>
    <w:sectPr w:rsidR="00556252" w:rsidRPr="00221E07" w:rsidSect="00803A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1701" w:right="1418" w:bottom="1418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B675D" w14:textId="77777777" w:rsidR="002323B4" w:rsidRDefault="002323B4" w:rsidP="00B14E67">
      <w:r>
        <w:separator/>
      </w:r>
    </w:p>
  </w:endnote>
  <w:endnote w:type="continuationSeparator" w:id="0">
    <w:p w14:paraId="556AC68F" w14:textId="77777777" w:rsidR="002323B4" w:rsidRDefault="002323B4" w:rsidP="00B1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954514076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2CCBFD80" w14:textId="77777777" w:rsidR="00C32D9B" w:rsidRDefault="00C32D9B" w:rsidP="00B14E67">
        <w:pPr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28C8DE16" w14:textId="77777777" w:rsidR="00C32D9B" w:rsidRDefault="00C32D9B" w:rsidP="00B14E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FF748" w14:textId="77777777" w:rsidR="00CD2AE4" w:rsidRDefault="00CD2AE4" w:rsidP="00803AB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C1177" w14:textId="77777777" w:rsidR="002323B4" w:rsidRDefault="002323B4" w:rsidP="00B14E67">
      <w:r>
        <w:separator/>
      </w:r>
    </w:p>
  </w:footnote>
  <w:footnote w:type="continuationSeparator" w:id="0">
    <w:p w14:paraId="0E8FE663" w14:textId="77777777" w:rsidR="002323B4" w:rsidRDefault="002323B4" w:rsidP="00B14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E9E2" w14:textId="77777777" w:rsidR="005A13B4" w:rsidRDefault="00EA29E3">
    <w:pPr>
      <w:pStyle w:val="Sidhuvud"/>
    </w:pPr>
    <w:r>
      <w:rPr>
        <w:noProof/>
      </w:rPr>
      <w:pict w14:anchorId="74A939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21982" o:spid="_x0000_s2053" type="#_x0000_t75" alt="" style="position:absolute;left:0;text-align:left;margin-left:0;margin-top:0;width:452.6pt;height:640.2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FF_bkgr_2_NY2"/>
          <w10:wrap anchorx="margin" anchory="margin"/>
        </v:shape>
      </w:pict>
    </w:r>
    <w:r w:rsidR="001B167A">
      <w:rPr>
        <w:noProof/>
      </w:rPr>
      <w:drawing>
        <wp:anchor distT="0" distB="0" distL="114300" distR="114300" simplePos="0" relativeHeight="251669504" behindDoc="1" locked="0" layoutInCell="0" allowOverlap="1" wp14:anchorId="1B08421A" wp14:editId="26DC8E2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5640" cy="8145145"/>
          <wp:effectExtent l="0" t="0" r="0" b="8255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14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67A">
      <w:rPr>
        <w:noProof/>
      </w:rPr>
      <w:drawing>
        <wp:anchor distT="0" distB="0" distL="114300" distR="114300" simplePos="0" relativeHeight="251663360" behindDoc="1" locked="0" layoutInCell="0" allowOverlap="1" wp14:anchorId="764541AE" wp14:editId="59F5AB2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2145" cy="8108315"/>
          <wp:effectExtent l="0" t="0" r="1905" b="698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810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5E84" w14:textId="77777777" w:rsidR="00803AB8" w:rsidRDefault="00EA29E3" w:rsidP="00803AB8">
    <w:pPr>
      <w:jc w:val="both"/>
    </w:pPr>
    <w:r>
      <w:rPr>
        <w:noProof/>
      </w:rPr>
      <w:pict w14:anchorId="40B46D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21983" o:spid="_x0000_s2050" type="#_x0000_t75" alt="" style="position:absolute;left:0;text-align:left;margin-left:0;margin-top:0;width:601.5pt;height:850.9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FF_bkgr_2_NY2"/>
          <w10:wrap anchorx="margin" anchory="margin"/>
        </v:shape>
      </w:pict>
    </w:r>
    <w:r w:rsidR="002B51C7">
      <w:rPr>
        <w:noProof/>
      </w:rPr>
      <w:drawing>
        <wp:anchor distT="0" distB="0" distL="114300" distR="114300" simplePos="0" relativeHeight="251680768" behindDoc="1" locked="0" layoutInCell="1" allowOverlap="1" wp14:anchorId="64D23D9F" wp14:editId="7092F95D">
          <wp:simplePos x="0" y="0"/>
          <wp:positionH relativeFrom="page">
            <wp:posOffset>349885</wp:posOffset>
          </wp:positionH>
          <wp:positionV relativeFrom="page">
            <wp:posOffset>250190</wp:posOffset>
          </wp:positionV>
          <wp:extent cx="1360800" cy="504000"/>
          <wp:effectExtent l="0" t="0" r="0" b="4445"/>
          <wp:wrapNone/>
          <wp:docPr id="64" name="Bildobjekt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Sthfotboll_RGB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51C7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21E5" w14:textId="77777777" w:rsidR="00803AB8" w:rsidRDefault="00EA29E3">
    <w:pPr>
      <w:pStyle w:val="Sidhuvud"/>
    </w:pPr>
    <w:r>
      <w:rPr>
        <w:noProof/>
      </w:rPr>
      <w:pict w14:anchorId="517567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21981" o:spid="_x0000_s2049" type="#_x0000_t75" alt="" style="position:absolute;left:0;text-align:left;margin-left:0;margin-top:0;width:452.6pt;height:640.2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FF_bkgr_2_NY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BE0A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7E39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9E65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EA0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94CC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1E1D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869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500F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FC5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2A993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A4ABD"/>
    <w:multiLevelType w:val="hybridMultilevel"/>
    <w:tmpl w:val="CC86E0FA"/>
    <w:lvl w:ilvl="0" w:tplc="2772B11C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550EE8"/>
    <w:multiLevelType w:val="hybridMultilevel"/>
    <w:tmpl w:val="2390D760"/>
    <w:lvl w:ilvl="0" w:tplc="1D42BA6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16DCC"/>
    <w:multiLevelType w:val="hybridMultilevel"/>
    <w:tmpl w:val="16925E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B16FE"/>
    <w:multiLevelType w:val="hybridMultilevel"/>
    <w:tmpl w:val="86E6AD00"/>
    <w:lvl w:ilvl="0" w:tplc="8FF8B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4F6F3F"/>
    <w:multiLevelType w:val="hybridMultilevel"/>
    <w:tmpl w:val="12909B68"/>
    <w:lvl w:ilvl="0" w:tplc="6C8A4902">
      <w:numFmt w:val="bullet"/>
      <w:pStyle w:val="PunktlistaStFF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C4CF1"/>
    <w:multiLevelType w:val="hybridMultilevel"/>
    <w:tmpl w:val="8C344E82"/>
    <w:lvl w:ilvl="0" w:tplc="A12488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F578A"/>
    <w:multiLevelType w:val="hybridMultilevel"/>
    <w:tmpl w:val="442CB7F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1A3565"/>
    <w:multiLevelType w:val="hybridMultilevel"/>
    <w:tmpl w:val="3D5EC64E"/>
    <w:lvl w:ilvl="0" w:tplc="8FF8B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00CE5"/>
    <w:multiLevelType w:val="hybridMultilevel"/>
    <w:tmpl w:val="BB52DC28"/>
    <w:lvl w:ilvl="0" w:tplc="A124885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845CD4"/>
    <w:multiLevelType w:val="hybridMultilevel"/>
    <w:tmpl w:val="2B3C14AC"/>
    <w:lvl w:ilvl="0" w:tplc="7F7C5AF4">
      <w:start w:val="1"/>
      <w:numFmt w:val="bullet"/>
      <w:pStyle w:val="Liststyck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8717C"/>
    <w:multiLevelType w:val="hybridMultilevel"/>
    <w:tmpl w:val="3850B3B0"/>
    <w:lvl w:ilvl="0" w:tplc="8FF8B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20"/>
  </w:num>
  <w:num w:numId="14">
    <w:abstractNumId w:val="13"/>
  </w:num>
  <w:num w:numId="15">
    <w:abstractNumId w:val="17"/>
  </w:num>
  <w:num w:numId="16">
    <w:abstractNumId w:val="11"/>
  </w:num>
  <w:num w:numId="17">
    <w:abstractNumId w:val="10"/>
  </w:num>
  <w:num w:numId="18">
    <w:abstractNumId w:val="19"/>
  </w:num>
  <w:num w:numId="19">
    <w:abstractNumId w:val="15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ShadeFormData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7A"/>
    <w:rsid w:val="00004D94"/>
    <w:rsid w:val="000127EE"/>
    <w:rsid w:val="00021643"/>
    <w:rsid w:val="00035D2F"/>
    <w:rsid w:val="00036154"/>
    <w:rsid w:val="00043A8C"/>
    <w:rsid w:val="00050244"/>
    <w:rsid w:val="00054DD4"/>
    <w:rsid w:val="00055E83"/>
    <w:rsid w:val="00060FB0"/>
    <w:rsid w:val="000636E2"/>
    <w:rsid w:val="00063CB8"/>
    <w:rsid w:val="00085127"/>
    <w:rsid w:val="000B45EB"/>
    <w:rsid w:val="000C2917"/>
    <w:rsid w:val="000D3B6F"/>
    <w:rsid w:val="000E3BCF"/>
    <w:rsid w:val="000F11C6"/>
    <w:rsid w:val="001248B0"/>
    <w:rsid w:val="001258AD"/>
    <w:rsid w:val="00135B0E"/>
    <w:rsid w:val="001570FD"/>
    <w:rsid w:val="00161076"/>
    <w:rsid w:val="00184D31"/>
    <w:rsid w:val="001853E8"/>
    <w:rsid w:val="00187B7D"/>
    <w:rsid w:val="00191BDF"/>
    <w:rsid w:val="00195757"/>
    <w:rsid w:val="001A28EA"/>
    <w:rsid w:val="001B167A"/>
    <w:rsid w:val="001B2C9C"/>
    <w:rsid w:val="001C7C98"/>
    <w:rsid w:val="001F4E3A"/>
    <w:rsid w:val="00201DB6"/>
    <w:rsid w:val="002164BF"/>
    <w:rsid w:val="00221E07"/>
    <w:rsid w:val="002323B4"/>
    <w:rsid w:val="00244380"/>
    <w:rsid w:val="002469C2"/>
    <w:rsid w:val="0026141F"/>
    <w:rsid w:val="00265C60"/>
    <w:rsid w:val="002663CF"/>
    <w:rsid w:val="00270DCA"/>
    <w:rsid w:val="002772FB"/>
    <w:rsid w:val="002A226D"/>
    <w:rsid w:val="002B03E5"/>
    <w:rsid w:val="002B51C7"/>
    <w:rsid w:val="002B7502"/>
    <w:rsid w:val="002C3101"/>
    <w:rsid w:val="002C4B7B"/>
    <w:rsid w:val="002C6A41"/>
    <w:rsid w:val="002E0E72"/>
    <w:rsid w:val="002E1935"/>
    <w:rsid w:val="002E3453"/>
    <w:rsid w:val="002F546A"/>
    <w:rsid w:val="00300538"/>
    <w:rsid w:val="00336F3A"/>
    <w:rsid w:val="00341B97"/>
    <w:rsid w:val="00363803"/>
    <w:rsid w:val="003703A6"/>
    <w:rsid w:val="00375C60"/>
    <w:rsid w:val="00386B54"/>
    <w:rsid w:val="003D678D"/>
    <w:rsid w:val="003F2B2B"/>
    <w:rsid w:val="003F35EC"/>
    <w:rsid w:val="004024E0"/>
    <w:rsid w:val="00407995"/>
    <w:rsid w:val="00434534"/>
    <w:rsid w:val="0044403C"/>
    <w:rsid w:val="00445B75"/>
    <w:rsid w:val="0044755C"/>
    <w:rsid w:val="004514D7"/>
    <w:rsid w:val="00460093"/>
    <w:rsid w:val="00460DED"/>
    <w:rsid w:val="00463ACC"/>
    <w:rsid w:val="00477774"/>
    <w:rsid w:val="0048507E"/>
    <w:rsid w:val="0049721A"/>
    <w:rsid w:val="004A4820"/>
    <w:rsid w:val="004A6D7A"/>
    <w:rsid w:val="004B0C3E"/>
    <w:rsid w:val="004B6D9E"/>
    <w:rsid w:val="004C76DD"/>
    <w:rsid w:val="004D67D3"/>
    <w:rsid w:val="004F379F"/>
    <w:rsid w:val="004F7D0A"/>
    <w:rsid w:val="005008E6"/>
    <w:rsid w:val="00503350"/>
    <w:rsid w:val="005116B2"/>
    <w:rsid w:val="00521850"/>
    <w:rsid w:val="00535123"/>
    <w:rsid w:val="0053733E"/>
    <w:rsid w:val="00546705"/>
    <w:rsid w:val="00550ACD"/>
    <w:rsid w:val="00556252"/>
    <w:rsid w:val="005706F4"/>
    <w:rsid w:val="00581731"/>
    <w:rsid w:val="005A13B4"/>
    <w:rsid w:val="005A1414"/>
    <w:rsid w:val="005A1533"/>
    <w:rsid w:val="005A7F53"/>
    <w:rsid w:val="005B05DF"/>
    <w:rsid w:val="005B5976"/>
    <w:rsid w:val="005C1ACB"/>
    <w:rsid w:val="005C4B91"/>
    <w:rsid w:val="005D1D61"/>
    <w:rsid w:val="005E5AFB"/>
    <w:rsid w:val="005E6FFA"/>
    <w:rsid w:val="005F7C54"/>
    <w:rsid w:val="00607EE6"/>
    <w:rsid w:val="0061386A"/>
    <w:rsid w:val="00617225"/>
    <w:rsid w:val="0063137D"/>
    <w:rsid w:val="00637F76"/>
    <w:rsid w:val="00651ACD"/>
    <w:rsid w:val="00654D9C"/>
    <w:rsid w:val="00670AC7"/>
    <w:rsid w:val="006818D4"/>
    <w:rsid w:val="00682ACE"/>
    <w:rsid w:val="006946F8"/>
    <w:rsid w:val="006A224F"/>
    <w:rsid w:val="006A7D63"/>
    <w:rsid w:val="006B349E"/>
    <w:rsid w:val="006C317A"/>
    <w:rsid w:val="006C44DC"/>
    <w:rsid w:val="006C72D1"/>
    <w:rsid w:val="006D3B8B"/>
    <w:rsid w:val="00702947"/>
    <w:rsid w:val="00716DBE"/>
    <w:rsid w:val="007367CD"/>
    <w:rsid w:val="007432D4"/>
    <w:rsid w:val="007446EB"/>
    <w:rsid w:val="00745B9E"/>
    <w:rsid w:val="00751DF1"/>
    <w:rsid w:val="00760D4D"/>
    <w:rsid w:val="00766A5E"/>
    <w:rsid w:val="00770704"/>
    <w:rsid w:val="00775C62"/>
    <w:rsid w:val="00775ED7"/>
    <w:rsid w:val="0078085A"/>
    <w:rsid w:val="007823FF"/>
    <w:rsid w:val="00792731"/>
    <w:rsid w:val="00793E4B"/>
    <w:rsid w:val="00794989"/>
    <w:rsid w:val="007B1A74"/>
    <w:rsid w:val="007B5013"/>
    <w:rsid w:val="007C27B6"/>
    <w:rsid w:val="007D2DEF"/>
    <w:rsid w:val="007D7636"/>
    <w:rsid w:val="007E05CF"/>
    <w:rsid w:val="007F1EC3"/>
    <w:rsid w:val="008032F1"/>
    <w:rsid w:val="00803AB8"/>
    <w:rsid w:val="00804548"/>
    <w:rsid w:val="00806355"/>
    <w:rsid w:val="00815A5B"/>
    <w:rsid w:val="008334FF"/>
    <w:rsid w:val="008566D8"/>
    <w:rsid w:val="00876860"/>
    <w:rsid w:val="0088534C"/>
    <w:rsid w:val="00895244"/>
    <w:rsid w:val="008B17B7"/>
    <w:rsid w:val="008D100C"/>
    <w:rsid w:val="008E06EA"/>
    <w:rsid w:val="00913237"/>
    <w:rsid w:val="0091728E"/>
    <w:rsid w:val="009205AB"/>
    <w:rsid w:val="00921C01"/>
    <w:rsid w:val="00924A0D"/>
    <w:rsid w:val="00926151"/>
    <w:rsid w:val="009455D9"/>
    <w:rsid w:val="009570BD"/>
    <w:rsid w:val="009627B1"/>
    <w:rsid w:val="00977B38"/>
    <w:rsid w:val="00996945"/>
    <w:rsid w:val="009A4329"/>
    <w:rsid w:val="009A7366"/>
    <w:rsid w:val="009A778D"/>
    <w:rsid w:val="009B671F"/>
    <w:rsid w:val="009C2A79"/>
    <w:rsid w:val="009C42F3"/>
    <w:rsid w:val="009E1DF4"/>
    <w:rsid w:val="009E6B7A"/>
    <w:rsid w:val="00A128E7"/>
    <w:rsid w:val="00A21122"/>
    <w:rsid w:val="00A50F7D"/>
    <w:rsid w:val="00A624C5"/>
    <w:rsid w:val="00A66AF1"/>
    <w:rsid w:val="00A67C9E"/>
    <w:rsid w:val="00A875DC"/>
    <w:rsid w:val="00AC153B"/>
    <w:rsid w:val="00AD5D21"/>
    <w:rsid w:val="00AE1391"/>
    <w:rsid w:val="00B05BE9"/>
    <w:rsid w:val="00B1031F"/>
    <w:rsid w:val="00B14E67"/>
    <w:rsid w:val="00B1546D"/>
    <w:rsid w:val="00B16CD4"/>
    <w:rsid w:val="00B2019B"/>
    <w:rsid w:val="00B22885"/>
    <w:rsid w:val="00B345F5"/>
    <w:rsid w:val="00B359E3"/>
    <w:rsid w:val="00B3734D"/>
    <w:rsid w:val="00B37569"/>
    <w:rsid w:val="00B420CF"/>
    <w:rsid w:val="00B42117"/>
    <w:rsid w:val="00B46081"/>
    <w:rsid w:val="00B61E69"/>
    <w:rsid w:val="00B72D24"/>
    <w:rsid w:val="00B77F90"/>
    <w:rsid w:val="00B805C8"/>
    <w:rsid w:val="00B83205"/>
    <w:rsid w:val="00B8753A"/>
    <w:rsid w:val="00B9017D"/>
    <w:rsid w:val="00B94491"/>
    <w:rsid w:val="00BD5804"/>
    <w:rsid w:val="00BE1A9E"/>
    <w:rsid w:val="00BE443A"/>
    <w:rsid w:val="00BF48C3"/>
    <w:rsid w:val="00C060C4"/>
    <w:rsid w:val="00C12F45"/>
    <w:rsid w:val="00C1533C"/>
    <w:rsid w:val="00C17361"/>
    <w:rsid w:val="00C32D9B"/>
    <w:rsid w:val="00C454CD"/>
    <w:rsid w:val="00C455D0"/>
    <w:rsid w:val="00C54155"/>
    <w:rsid w:val="00C62DE4"/>
    <w:rsid w:val="00C803D2"/>
    <w:rsid w:val="00C9376C"/>
    <w:rsid w:val="00CA55DE"/>
    <w:rsid w:val="00CB12DF"/>
    <w:rsid w:val="00CD2335"/>
    <w:rsid w:val="00CD245B"/>
    <w:rsid w:val="00CD2AE4"/>
    <w:rsid w:val="00CD4AC1"/>
    <w:rsid w:val="00CE17AD"/>
    <w:rsid w:val="00CE33E8"/>
    <w:rsid w:val="00CE408C"/>
    <w:rsid w:val="00CE6CBB"/>
    <w:rsid w:val="00CF0125"/>
    <w:rsid w:val="00CF41BE"/>
    <w:rsid w:val="00CF5E6D"/>
    <w:rsid w:val="00CF621A"/>
    <w:rsid w:val="00D056D0"/>
    <w:rsid w:val="00D13D04"/>
    <w:rsid w:val="00D344D6"/>
    <w:rsid w:val="00D40191"/>
    <w:rsid w:val="00D41A60"/>
    <w:rsid w:val="00D46F7F"/>
    <w:rsid w:val="00D55993"/>
    <w:rsid w:val="00D55C80"/>
    <w:rsid w:val="00D5616E"/>
    <w:rsid w:val="00D75E16"/>
    <w:rsid w:val="00D771D1"/>
    <w:rsid w:val="00D86832"/>
    <w:rsid w:val="00DA0050"/>
    <w:rsid w:val="00DC3931"/>
    <w:rsid w:val="00DE4785"/>
    <w:rsid w:val="00DE4F34"/>
    <w:rsid w:val="00DF2E4D"/>
    <w:rsid w:val="00DF65DA"/>
    <w:rsid w:val="00E01905"/>
    <w:rsid w:val="00E04550"/>
    <w:rsid w:val="00E24D66"/>
    <w:rsid w:val="00E4358A"/>
    <w:rsid w:val="00E44F25"/>
    <w:rsid w:val="00E54016"/>
    <w:rsid w:val="00E90E9E"/>
    <w:rsid w:val="00E91FB1"/>
    <w:rsid w:val="00EA29E3"/>
    <w:rsid w:val="00EA33B5"/>
    <w:rsid w:val="00EB7C69"/>
    <w:rsid w:val="00EC41BD"/>
    <w:rsid w:val="00EC6363"/>
    <w:rsid w:val="00ED23CE"/>
    <w:rsid w:val="00ED5188"/>
    <w:rsid w:val="00EF03BC"/>
    <w:rsid w:val="00F004FB"/>
    <w:rsid w:val="00F03D44"/>
    <w:rsid w:val="00F31656"/>
    <w:rsid w:val="00F346D8"/>
    <w:rsid w:val="00F361D9"/>
    <w:rsid w:val="00F43AD2"/>
    <w:rsid w:val="00F54669"/>
    <w:rsid w:val="00F56915"/>
    <w:rsid w:val="00F6128A"/>
    <w:rsid w:val="00F639AA"/>
    <w:rsid w:val="00F647BA"/>
    <w:rsid w:val="00F65627"/>
    <w:rsid w:val="00F9512B"/>
    <w:rsid w:val="00FB6A86"/>
    <w:rsid w:val="00FC0D75"/>
    <w:rsid w:val="00FD07CD"/>
    <w:rsid w:val="00FD41C3"/>
    <w:rsid w:val="00FE3D8E"/>
    <w:rsid w:val="00FF1683"/>
    <w:rsid w:val="00FF180E"/>
    <w:rsid w:val="00FF27BE"/>
    <w:rsid w:val="45B0B57A"/>
    <w:rsid w:val="51EAFD19"/>
    <w:rsid w:val="5F8C1A5E"/>
    <w:rsid w:val="78FCE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3F8DA6F"/>
  <w15:chartTrackingRefBased/>
  <w15:docId w15:val="{5D586609-250C-45A8-A6FC-496ADE9B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FF brödtext"/>
    <w:qFormat/>
    <w:rsid w:val="001B167A"/>
    <w:pPr>
      <w:spacing w:after="0" w:line="240" w:lineRule="auto"/>
    </w:pPr>
    <w:rPr>
      <w:rFonts w:ascii="Calibri" w:hAnsi="Calibri" w:cs="Calibri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rsid w:val="00B14E67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olor w:val="004F7C" w:themeColor="accent1" w:themeShade="BF"/>
      <w:sz w:val="32"/>
      <w:szCs w:val="32"/>
      <w:lang w:eastAsia="en-US"/>
    </w:rPr>
  </w:style>
  <w:style w:type="paragraph" w:styleId="Rubrik2">
    <w:name w:val="heading 2"/>
    <w:aliases w:val="Ingress StFF"/>
    <w:basedOn w:val="Normal"/>
    <w:next w:val="Normal"/>
    <w:link w:val="Rubrik2Char"/>
    <w:autoRedefine/>
    <w:uiPriority w:val="9"/>
    <w:unhideWhenUsed/>
    <w:qFormat/>
    <w:rsid w:val="005A13B4"/>
    <w:pPr>
      <w:snapToGrid w:val="0"/>
      <w:spacing w:before="120" w:after="480"/>
      <w:contextualSpacing/>
      <w:jc w:val="center"/>
      <w:outlineLvl w:val="1"/>
    </w:pPr>
    <w:rPr>
      <w:rFonts w:ascii="Avenir Book" w:hAnsi="Avenir Book" w:cs="Times New Roman"/>
      <w:sz w:val="28"/>
      <w:szCs w:val="28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B14E67"/>
    <w:pPr>
      <w:keepNext/>
      <w:keepLines/>
      <w:spacing w:before="40"/>
      <w:jc w:val="center"/>
      <w:outlineLvl w:val="2"/>
    </w:pPr>
    <w:rPr>
      <w:rFonts w:asciiTheme="majorHAnsi" w:eastAsiaTheme="majorEastAsia" w:hAnsiTheme="majorHAnsi" w:cstheme="majorBidi"/>
      <w:color w:val="003552" w:themeColor="accent1" w:themeShade="7F"/>
      <w:sz w:val="24"/>
      <w:szCs w:val="24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4B0C3E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/>
      <w:iCs/>
      <w:color w:val="004F7C" w:themeColor="accent1" w:themeShade="BF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44380"/>
    <w:pPr>
      <w:spacing w:before="160"/>
      <w:jc w:val="center"/>
    </w:pPr>
    <w:rPr>
      <w:rFonts w:ascii="Segoe UI" w:hAnsi="Segoe UI" w:cs="Segoe U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4380"/>
    <w:rPr>
      <w:rFonts w:ascii="Segoe UI" w:hAnsi="Segoe UI" w:cs="Segoe UI"/>
      <w:sz w:val="18"/>
      <w:szCs w:val="18"/>
      <w:lang w:val="sv-SE"/>
    </w:rPr>
  </w:style>
  <w:style w:type="paragraph" w:styleId="Liststycke">
    <w:name w:val="List Paragraph"/>
    <w:aliases w:val="Liststycke StFF"/>
    <w:basedOn w:val="Normal"/>
    <w:autoRedefine/>
    <w:uiPriority w:val="34"/>
    <w:qFormat/>
    <w:rsid w:val="005A13B4"/>
    <w:pPr>
      <w:numPr>
        <w:numId w:val="18"/>
      </w:numPr>
      <w:spacing w:before="160" w:after="320"/>
      <w:contextualSpacing/>
      <w:jc w:val="center"/>
    </w:pPr>
    <w:rPr>
      <w:rFonts w:ascii="Times New Roman" w:hAnsi="Times New Roman" w:cs="Times New Roman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4B0C3E"/>
    <w:rPr>
      <w:rFonts w:asciiTheme="majorHAnsi" w:eastAsiaTheme="majorEastAsia" w:hAnsiTheme="majorHAnsi" w:cstheme="majorBidi"/>
      <w:i/>
      <w:iCs/>
      <w:color w:val="004F7C" w:themeColor="accent1" w:themeShade="BF"/>
      <w:sz w:val="24"/>
      <w:szCs w:val="24"/>
      <w:lang w:val="sv-SE"/>
    </w:rPr>
  </w:style>
  <w:style w:type="paragraph" w:customStyle="1" w:styleId="MellanrubrikStFF">
    <w:name w:val="Mellanrubrik StFF"/>
    <w:basedOn w:val="Normal"/>
    <w:next w:val="Normal"/>
    <w:autoRedefine/>
    <w:qFormat/>
    <w:rsid w:val="00CD2335"/>
    <w:pPr>
      <w:spacing w:before="480"/>
      <w:jc w:val="center"/>
    </w:pPr>
    <w:rPr>
      <w:rFonts w:ascii="Times New Roman" w:hAnsi="Times New Roman" w:cs="Times New Roman"/>
      <w:b/>
      <w:bCs/>
      <w:szCs w:val="24"/>
      <w:lang w:eastAsia="en-US"/>
    </w:rPr>
  </w:style>
  <w:style w:type="paragraph" w:customStyle="1" w:styleId="HuvudrubrikStFF">
    <w:name w:val="Huvudrubrik StFF"/>
    <w:basedOn w:val="Normal"/>
    <w:next w:val="Normal"/>
    <w:autoRedefine/>
    <w:qFormat/>
    <w:rsid w:val="000E3BCF"/>
    <w:pPr>
      <w:spacing w:after="360"/>
      <w:contextualSpacing/>
      <w:jc w:val="center"/>
    </w:pPr>
    <w:rPr>
      <w:rFonts w:ascii="Avenir Book" w:hAnsi="Avenir Book" w:cs="Times New Roman"/>
      <w:b/>
      <w:bCs/>
      <w:sz w:val="56"/>
      <w:szCs w:val="56"/>
      <w:lang w:val="en-US" w:eastAsia="en-US"/>
    </w:rPr>
  </w:style>
  <w:style w:type="paragraph" w:styleId="Sidhuvud">
    <w:name w:val="header"/>
    <w:basedOn w:val="Normal"/>
    <w:link w:val="SidhuvudChar"/>
    <w:uiPriority w:val="99"/>
    <w:unhideWhenUsed/>
    <w:rsid w:val="00581731"/>
    <w:pPr>
      <w:tabs>
        <w:tab w:val="center" w:pos="4536"/>
        <w:tab w:val="right" w:pos="9072"/>
      </w:tabs>
      <w:spacing w:before="160"/>
      <w:jc w:val="center"/>
    </w:pPr>
    <w:rPr>
      <w:rFonts w:ascii="Times New Roman" w:hAnsi="Times New Roman" w:cs="Times New Roman"/>
      <w:szCs w:val="24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581731"/>
    <w:rPr>
      <w:rFonts w:ascii="Verdana" w:hAnsi="Verdana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5A13B4"/>
    <w:pPr>
      <w:tabs>
        <w:tab w:val="center" w:pos="4536"/>
        <w:tab w:val="right" w:pos="9072"/>
      </w:tabs>
      <w:jc w:val="center"/>
    </w:pPr>
    <w:rPr>
      <w:rFonts w:ascii="Times New Roman" w:hAnsi="Times New Roman" w:cs="Times New Roman"/>
      <w:szCs w:val="24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5A13B4"/>
    <w:rPr>
      <w:rFonts w:ascii="Times New Roman" w:hAnsi="Times New Roman" w:cs="Times New Roman"/>
      <w:szCs w:val="24"/>
      <w:lang w:val="sv-SE"/>
    </w:rPr>
  </w:style>
  <w:style w:type="table" w:styleId="Tabellrutnt">
    <w:name w:val="Table Grid"/>
    <w:basedOn w:val="Normaltabell"/>
    <w:uiPriority w:val="39"/>
    <w:rsid w:val="0058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listaStFF">
    <w:name w:val="Punktlista StFF"/>
    <w:rsid w:val="005A13B4"/>
    <w:pPr>
      <w:numPr>
        <w:numId w:val="2"/>
      </w:numPr>
      <w:ind w:left="714" w:hanging="357"/>
    </w:pPr>
    <w:rPr>
      <w:rFonts w:ascii="Times New Roman" w:hAnsi="Times New Roman" w:cs="Times New Roman"/>
      <w:lang w:val="sv-SE"/>
    </w:rPr>
  </w:style>
  <w:style w:type="paragraph" w:customStyle="1" w:styleId="BetonadtextStFF">
    <w:name w:val="Betonad text StFF"/>
    <w:basedOn w:val="Normal"/>
    <w:next w:val="Normal"/>
    <w:rsid w:val="004B0C3E"/>
    <w:pPr>
      <w:pBdr>
        <w:top w:val="dotted" w:sz="12" w:space="6" w:color="006BA6" w:themeColor="accent1"/>
        <w:bottom w:val="dotted" w:sz="12" w:space="3" w:color="006BA6" w:themeColor="accent1"/>
      </w:pBdr>
      <w:tabs>
        <w:tab w:val="left" w:pos="284"/>
      </w:tabs>
      <w:spacing w:before="160" w:after="240" w:line="360" w:lineRule="auto"/>
      <w:contextualSpacing/>
      <w:jc w:val="center"/>
    </w:pPr>
    <w:rPr>
      <w:rFonts w:ascii="Times New Roman" w:hAnsi="Times New Roman" w:cs="Times New Roman"/>
      <w:bCs/>
      <w:i/>
      <w:szCs w:val="24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5401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54016"/>
    <w:pPr>
      <w:spacing w:before="160" w:after="320"/>
      <w:jc w:val="center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54016"/>
    <w:rPr>
      <w:rFonts w:ascii="Verdana" w:hAnsi="Verdana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5401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54016"/>
    <w:rPr>
      <w:rFonts w:ascii="Verdana" w:hAnsi="Verdana"/>
      <w:b/>
      <w:bCs/>
      <w:sz w:val="20"/>
      <w:szCs w:val="20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qFormat/>
    <w:rsid w:val="00C32D9B"/>
    <w:rPr>
      <w:rFonts w:ascii="Verdana" w:hAnsi="Verdana"/>
      <w:b/>
      <w:i w:val="0"/>
      <w:color w:val="auto"/>
      <w:sz w:val="16"/>
    </w:rPr>
  </w:style>
  <w:style w:type="paragraph" w:styleId="Revision">
    <w:name w:val="Revision"/>
    <w:hidden/>
    <w:uiPriority w:val="99"/>
    <w:semiHidden/>
    <w:rsid w:val="00CF5E6D"/>
    <w:pPr>
      <w:spacing w:after="0" w:line="240" w:lineRule="auto"/>
    </w:pPr>
    <w:rPr>
      <w:rFonts w:ascii="Verdana" w:hAnsi="Verdana"/>
      <w:lang w:val="sv-SE"/>
    </w:rPr>
  </w:style>
  <w:style w:type="character" w:customStyle="1" w:styleId="Rubrik2Char">
    <w:name w:val="Rubrik 2 Char"/>
    <w:aliases w:val="Ingress StFF Char"/>
    <w:basedOn w:val="Standardstycketeckensnitt"/>
    <w:link w:val="Rubrik2"/>
    <w:uiPriority w:val="9"/>
    <w:rsid w:val="005A13B4"/>
    <w:rPr>
      <w:rFonts w:ascii="Avenir Book" w:hAnsi="Avenir Book" w:cs="Times New Roman"/>
      <w:sz w:val="28"/>
      <w:szCs w:val="28"/>
      <w:lang w:val="sv-SE"/>
    </w:rPr>
  </w:style>
  <w:style w:type="paragraph" w:styleId="Punktlista">
    <w:name w:val="List Bullet"/>
    <w:basedOn w:val="Normal"/>
    <w:uiPriority w:val="99"/>
    <w:unhideWhenUsed/>
    <w:rsid w:val="00B94491"/>
    <w:pPr>
      <w:numPr>
        <w:numId w:val="3"/>
      </w:numPr>
      <w:spacing w:before="160" w:after="320"/>
      <w:contextualSpacing/>
      <w:jc w:val="center"/>
    </w:pPr>
    <w:rPr>
      <w:rFonts w:ascii="Times New Roman" w:hAnsi="Times New Roman" w:cs="Times New Roman"/>
      <w:szCs w:val="24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B14E67"/>
    <w:rPr>
      <w:rFonts w:asciiTheme="majorHAnsi" w:eastAsiaTheme="majorEastAsia" w:hAnsiTheme="majorHAnsi" w:cstheme="majorBidi"/>
      <w:color w:val="004F7C" w:themeColor="accent1" w:themeShade="BF"/>
      <w:sz w:val="32"/>
      <w:szCs w:val="32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B14E67"/>
    <w:rPr>
      <w:rFonts w:asciiTheme="majorHAnsi" w:eastAsiaTheme="majorEastAsia" w:hAnsiTheme="majorHAnsi" w:cstheme="majorBidi"/>
      <w:color w:val="003552" w:themeColor="accent1" w:themeShade="7F"/>
      <w:sz w:val="24"/>
      <w:szCs w:val="24"/>
      <w:lang w:val="sv-SE"/>
    </w:rPr>
  </w:style>
  <w:style w:type="paragraph" w:customStyle="1" w:styleId="HuvudrubrikStFFBl">
    <w:name w:val="Huvudrubrik StFF Blå"/>
    <w:basedOn w:val="HuvudrubrikStFF"/>
    <w:autoRedefine/>
    <w:qFormat/>
    <w:rsid w:val="00F31656"/>
    <w:rPr>
      <w:color w:val="006BA6" w:themeColor="accent1"/>
      <w:sz w:val="52"/>
      <w:szCs w:val="52"/>
      <w:lang w:val="sv-SE"/>
    </w:rPr>
  </w:style>
  <w:style w:type="paragraph" w:styleId="Normalwebb">
    <w:name w:val="Normal (Web)"/>
    <w:basedOn w:val="Normal"/>
    <w:uiPriority w:val="99"/>
    <w:semiHidden/>
    <w:unhideWhenUsed/>
    <w:rsid w:val="00651A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rsid w:val="00651ACD"/>
    <w:rPr>
      <w:b/>
      <w:bCs/>
    </w:rPr>
  </w:style>
  <w:style w:type="character" w:customStyle="1" w:styleId="articleimg-credits">
    <w:name w:val="article__img-credits"/>
    <w:basedOn w:val="Standardstycketeckensnitt"/>
    <w:rsid w:val="00651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\Downloads\StFF_mall_list%20(1).dotx" TargetMode="External"/></Relationships>
</file>

<file path=word/theme/theme1.xml><?xml version="1.0" encoding="utf-8"?>
<a:theme xmlns:a="http://schemas.openxmlformats.org/drawingml/2006/main" name="Office Theme">
  <a:themeElements>
    <a:clrScheme name="_StFF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BA6"/>
      </a:accent1>
      <a:accent2>
        <a:srgbClr val="FFC72C"/>
      </a:accent2>
      <a:accent3>
        <a:srgbClr val="00436E"/>
      </a:accent3>
      <a:accent4>
        <a:srgbClr val="FCE481"/>
      </a:accent4>
      <a:accent5>
        <a:srgbClr val="B7D0E2"/>
      </a:accent5>
      <a:accent6>
        <a:srgbClr val="D8D2B9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0B55B637CF746BD736974E391C5EA" ma:contentTypeVersion="13" ma:contentTypeDescription="Skapa ett nytt dokument." ma:contentTypeScope="" ma:versionID="39908f5842fdc0979e90e372b7103228">
  <xsd:schema xmlns:xsd="http://www.w3.org/2001/XMLSchema" xmlns:xs="http://www.w3.org/2001/XMLSchema" xmlns:p="http://schemas.microsoft.com/office/2006/metadata/properties" xmlns:ns2="8602bb3a-f71b-4331-83d2-e74e3f506614" xmlns:ns3="429e4dd3-7636-403b-87ee-7d270e63b447" targetNamespace="http://schemas.microsoft.com/office/2006/metadata/properties" ma:root="true" ma:fieldsID="c90b3b0a25b0a070c57d52fc64971116" ns2:_="" ns3:_="">
    <xsd:import namespace="8602bb3a-f71b-4331-83d2-e74e3f506614"/>
    <xsd:import namespace="429e4dd3-7636-403b-87ee-7d270e63b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2bb3a-f71b-4331-83d2-e74e3f506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e4dd3-7636-403b-87ee-7d270e63b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7B5EC9-1198-415C-8F34-54B3C9B6A8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1C4908-277C-4200-ACD6-D0AFFB66B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2bb3a-f71b-4331-83d2-e74e3f506614"/>
    <ds:schemaRef ds:uri="429e4dd3-7636-403b-87ee-7d270e63b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0FED6-1D92-45B3-9394-566C16A1B186}">
  <ds:schemaRefs>
    <ds:schemaRef ds:uri="429e4dd3-7636-403b-87ee-7d270e63b447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8602bb3a-f71b-4331-83d2-e74e3f506614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BFBDAD8-F4EC-48D4-BF1D-A0698D96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StFF_mall_list (1).dotx</Template>
  <TotalTime>13</TotalTime>
  <Pages>1</Pages>
  <Words>260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Wallberg</dc:creator>
  <cp:keywords/>
  <dc:description/>
  <cp:lastModifiedBy>Björn Eriksson</cp:lastModifiedBy>
  <cp:revision>19</cp:revision>
  <cp:lastPrinted>2020-06-17T12:20:00Z</cp:lastPrinted>
  <dcterms:created xsi:type="dcterms:W3CDTF">2021-08-31T07:55:00Z</dcterms:created>
  <dcterms:modified xsi:type="dcterms:W3CDTF">2021-09-01T09:50:00Z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0x01010068D0B55B637CF746BD736974E391C5EA</vt:lpwstr>
  </property>
</Properties>
</file>