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4516FC11" w:rsidR="001B167A" w:rsidRPr="00F31656" w:rsidRDefault="001A11F0" w:rsidP="00F31656">
      <w:pPr>
        <w:pStyle w:val="HuvudrubrikStFFBl"/>
      </w:pPr>
      <w:r>
        <w:t>Spelformer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2F4074D0" w14:textId="4B57D725" w:rsidR="009570BD" w:rsidRDefault="00C16F24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Samsyn råder om att </w:t>
      </w:r>
      <w:r w:rsidR="00E545A9">
        <w:rPr>
          <w:rFonts w:eastAsia="Calibri"/>
          <w:sz w:val="24"/>
        </w:rPr>
        <w:t xml:space="preserve">de nya spelformerna generellt är bättre än de tidigare. </w:t>
      </w:r>
    </w:p>
    <w:p w14:paraId="03E5902B" w14:textId="666A383A" w:rsidR="00E545A9" w:rsidRDefault="00E545A9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Det största problemet är administrationen kring dom, linjer som saknas, fel mål för spelformen osv. Ett tight matchschema </w:t>
      </w:r>
      <w:r w:rsidR="002A5ECA">
        <w:rPr>
          <w:rFonts w:eastAsia="Calibri"/>
          <w:sz w:val="24"/>
        </w:rPr>
        <w:t xml:space="preserve">tillåter inte alltid att man konar upp planerna rätt. </w:t>
      </w:r>
    </w:p>
    <w:p w14:paraId="13FBF9FE" w14:textId="4BCE471F" w:rsidR="00816D00" w:rsidRDefault="00816D00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Det vore enklare att bara ha en storlek på 7 mot 7 och 9 mot 9 planerna. </w:t>
      </w:r>
    </w:p>
    <w:p w14:paraId="438B3F9C" w14:textId="6E65E9B4" w:rsidR="00F546A8" w:rsidRDefault="00F546A8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En allmän uppfattning att det </w:t>
      </w:r>
      <w:r w:rsidR="00E81E71">
        <w:rPr>
          <w:rFonts w:eastAsia="Calibri"/>
          <w:sz w:val="24"/>
        </w:rPr>
        <w:t xml:space="preserve">är svårt att utvärdera spelformerna fullt ut finns då linjer och rätt mål inte alltid är på plats. </w:t>
      </w:r>
    </w:p>
    <w:p w14:paraId="63517D12" w14:textId="48380543" w:rsidR="002A5ECA" w:rsidRDefault="002A5ECA" w:rsidP="001B167A">
      <w:pPr>
        <w:rPr>
          <w:rFonts w:eastAsia="Calibri"/>
          <w:sz w:val="24"/>
        </w:rPr>
      </w:pPr>
    </w:p>
    <w:p w14:paraId="282EC07F" w14:textId="255AA0D6" w:rsidR="002A5ECA" w:rsidRDefault="00AF362D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Många önskar att 11 mot 11 ska vara valbart för 14-åringar, kanske även för vissa 13-års serier. </w:t>
      </w:r>
      <w:r w:rsidR="00C1075C">
        <w:rPr>
          <w:rFonts w:eastAsia="Calibri"/>
          <w:sz w:val="24"/>
        </w:rPr>
        <w:t xml:space="preserve">Dock finns en oro hos vissa klubbar att alla i sånt fall skulle spela </w:t>
      </w:r>
      <w:r w:rsidR="00BE1BA2">
        <w:rPr>
          <w:rFonts w:eastAsia="Calibri"/>
          <w:sz w:val="24"/>
        </w:rPr>
        <w:t xml:space="preserve">11 mot 11 för tidigt, även om det </w:t>
      </w:r>
      <w:r w:rsidR="00BE7C53">
        <w:rPr>
          <w:rFonts w:eastAsia="Calibri"/>
          <w:sz w:val="24"/>
        </w:rPr>
        <w:t xml:space="preserve">för de flesta lag vore </w:t>
      </w:r>
      <w:r w:rsidR="00BE1BA2">
        <w:rPr>
          <w:rFonts w:eastAsia="Calibri"/>
          <w:sz w:val="24"/>
        </w:rPr>
        <w:t xml:space="preserve">utvecklingsmässigt bättre att spela 9 mot 9. </w:t>
      </w:r>
      <w:r w:rsidR="00BE7C53">
        <w:rPr>
          <w:rFonts w:eastAsia="Calibri"/>
          <w:sz w:val="24"/>
        </w:rPr>
        <w:t xml:space="preserve">Förslag framkom att StFF ska utse vissa serier som får genomföras i 11 mot 11 spel. </w:t>
      </w:r>
    </w:p>
    <w:p w14:paraId="20D8ED50" w14:textId="329658EB" w:rsidR="00086A91" w:rsidRDefault="00086A91" w:rsidP="001B167A">
      <w:pPr>
        <w:rPr>
          <w:rFonts w:eastAsia="Calibri"/>
          <w:sz w:val="24"/>
        </w:rPr>
      </w:pPr>
    </w:p>
    <w:p w14:paraId="4CDE0B88" w14:textId="5ABD5607" w:rsidR="002520CE" w:rsidRDefault="002520CE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Många tycker också att det blir krångligt och fel med </w:t>
      </w:r>
      <w:r w:rsidR="007F5DD5">
        <w:rPr>
          <w:rFonts w:eastAsia="Calibri"/>
          <w:sz w:val="24"/>
        </w:rPr>
        <w:t xml:space="preserve">två varianter av 9 mot 9. Den lilla varianten är konstig. Spelytan är bara marginellt större än stor 7 mot 7, spelarna är ett år äldre samtidigt som vi ska trycka in två spelare till på plan från varje lag. </w:t>
      </w:r>
    </w:p>
    <w:p w14:paraId="2C9A26A2" w14:textId="6A275C1C" w:rsidR="007F5DD5" w:rsidRDefault="007F5DD5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förslag är att gå upp till stor 9 mot 9 direkt. </w:t>
      </w:r>
    </w:p>
    <w:p w14:paraId="76F809B5" w14:textId="76E416AE" w:rsidR="00992D50" w:rsidRDefault="00992D50" w:rsidP="001B167A">
      <w:pPr>
        <w:rPr>
          <w:rFonts w:eastAsia="Calibri"/>
          <w:sz w:val="24"/>
        </w:rPr>
      </w:pPr>
    </w:p>
    <w:p w14:paraId="274704D4" w14:textId="47AAA8B7" w:rsidR="00483518" w:rsidRDefault="00483518" w:rsidP="001B167A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Reglerna som finns, retreat-line, extra spelare, inspark istället för inkast mm, </w:t>
      </w:r>
      <w:r w:rsidR="003D691B">
        <w:rPr>
          <w:rFonts w:eastAsia="Calibri"/>
          <w:sz w:val="24"/>
        </w:rPr>
        <w:t xml:space="preserve">fungerar bra. Mer information om syftet efterlyses för en bättre dialog med tränare och </w:t>
      </w:r>
      <w:r w:rsidR="008D4BC8">
        <w:rPr>
          <w:rFonts w:eastAsia="Calibri"/>
          <w:sz w:val="24"/>
        </w:rPr>
        <w:t xml:space="preserve">lag. </w:t>
      </w:r>
    </w:p>
    <w:p w14:paraId="79174181" w14:textId="0C38E794" w:rsidR="007A5D55" w:rsidRDefault="007A5D55" w:rsidP="001B167A">
      <w:pPr>
        <w:rPr>
          <w:rFonts w:eastAsia="Calibri"/>
          <w:sz w:val="24"/>
        </w:rPr>
      </w:pPr>
    </w:p>
    <w:p w14:paraId="7E18DA06" w14:textId="367F161C" w:rsidR="007A5D55" w:rsidRDefault="005F2A47" w:rsidP="001B167A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</w:rPr>
        <w:t>Att UEFA eventuellt kommer införa landslagsfotboll från 14 års ålder i spelformen 11 mot 11 framfördes som argument för att kunna välja spelform i 14-års åldern. Andra tycker det är en marginell fråga för den stora m</w:t>
      </w:r>
      <w:r w:rsidR="00A41C66">
        <w:rPr>
          <w:rFonts w:eastAsia="Calibri"/>
          <w:sz w:val="24"/>
        </w:rPr>
        <w:t>ängden lag</w:t>
      </w:r>
      <w:r>
        <w:rPr>
          <w:rFonts w:eastAsia="Calibri"/>
          <w:sz w:val="24"/>
        </w:rPr>
        <w:t xml:space="preserve">.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485B79E1" w14:textId="0EA8179D" w:rsidR="00063CB8" w:rsidRDefault="00152CE8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nya spelformerna </w:t>
      </w:r>
      <w:r w:rsidR="00541A1B">
        <w:rPr>
          <w:rFonts w:eastAsia="Times New Roman"/>
          <w:sz w:val="24"/>
          <w:szCs w:val="24"/>
        </w:rPr>
        <w:t xml:space="preserve">är enhälligt beslutade av SvFF:s representantskap. StFF äger inte frågan själva. </w:t>
      </w:r>
      <w:r w:rsidR="00382ACB">
        <w:rPr>
          <w:rFonts w:eastAsia="Times New Roman"/>
          <w:sz w:val="24"/>
          <w:szCs w:val="24"/>
        </w:rPr>
        <w:t xml:space="preserve">Men spelformerna </w:t>
      </w:r>
      <w:r>
        <w:rPr>
          <w:rFonts w:eastAsia="Times New Roman"/>
          <w:sz w:val="24"/>
          <w:szCs w:val="24"/>
        </w:rPr>
        <w:t xml:space="preserve">utvärderas och diskuteras inom Svensk Fotboll. </w:t>
      </w:r>
    </w:p>
    <w:p w14:paraId="619E8C25" w14:textId="1A73446E" w:rsidR="00382ACB" w:rsidRDefault="00382ACB" w:rsidP="001B167A">
      <w:pPr>
        <w:rPr>
          <w:rFonts w:eastAsia="Times New Roman"/>
          <w:sz w:val="24"/>
          <w:szCs w:val="24"/>
        </w:rPr>
      </w:pPr>
    </w:p>
    <w:p w14:paraId="5314F365" w14:textId="1448CF29" w:rsidR="00382ACB" w:rsidRDefault="00382ACB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Diskussionerna på denna konferens </w:t>
      </w:r>
      <w:r w:rsidR="00F8047D">
        <w:rPr>
          <w:rFonts w:eastAsia="Times New Roman"/>
          <w:sz w:val="24"/>
          <w:szCs w:val="24"/>
        </w:rPr>
        <w:t>kommer ligga till grund för hur StFF ska påverka SvFF och övriga i framtida diskussioner och utvärderingsarbete.</w:t>
      </w:r>
    </w:p>
    <w:p w14:paraId="48401A35" w14:textId="27504576" w:rsidR="00F8047D" w:rsidRDefault="000F3720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Just nu kan inte </w:t>
      </w:r>
      <w:r w:rsidR="00F8047D">
        <w:rPr>
          <w:rFonts w:eastAsia="Times New Roman"/>
          <w:sz w:val="24"/>
          <w:szCs w:val="24"/>
        </w:rPr>
        <w:t>StFF lova några förändringsbeslut eller datum</w:t>
      </w:r>
      <w:r>
        <w:rPr>
          <w:rFonts w:eastAsia="Times New Roman"/>
          <w:sz w:val="24"/>
          <w:szCs w:val="24"/>
        </w:rPr>
        <w:t xml:space="preserve"> för nya beslut. </w:t>
      </w:r>
    </w:p>
    <w:p w14:paraId="66C58B68" w14:textId="43820BEB" w:rsidR="00556252" w:rsidRDefault="00556252" w:rsidP="001B167A">
      <w:pPr>
        <w:rPr>
          <w:rFonts w:eastAsia="Times New Roman"/>
          <w:sz w:val="24"/>
          <w:szCs w:val="24"/>
        </w:rPr>
      </w:pPr>
    </w:p>
    <w:p w14:paraId="6F1008DD" w14:textId="77777777" w:rsidR="00556252" w:rsidRPr="00221E07" w:rsidRDefault="00556252" w:rsidP="001B167A">
      <w:pPr>
        <w:rPr>
          <w:rFonts w:eastAsia="Times New Roman"/>
          <w:sz w:val="24"/>
          <w:szCs w:val="24"/>
        </w:rPr>
      </w:pPr>
    </w:p>
    <w:sectPr w:rsidR="00556252" w:rsidRPr="00221E07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4ECC" w14:textId="77777777" w:rsidR="00ED7E06" w:rsidRDefault="00ED7E06" w:rsidP="00B14E67">
      <w:r>
        <w:separator/>
      </w:r>
    </w:p>
  </w:endnote>
  <w:endnote w:type="continuationSeparator" w:id="0">
    <w:p w14:paraId="0E5B430E" w14:textId="77777777" w:rsidR="00ED7E06" w:rsidRDefault="00ED7E06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7952" w14:textId="77777777" w:rsidR="00ED7E06" w:rsidRDefault="00ED7E06" w:rsidP="00B14E67">
      <w:r>
        <w:separator/>
      </w:r>
    </w:p>
  </w:footnote>
  <w:footnote w:type="continuationSeparator" w:id="0">
    <w:p w14:paraId="499D3D7D" w14:textId="77777777" w:rsidR="00ED7E06" w:rsidRDefault="00ED7E06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ED7E06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ED7E06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ED7E06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5D2F"/>
    <w:rsid w:val="00036154"/>
    <w:rsid w:val="00050244"/>
    <w:rsid w:val="00054DD4"/>
    <w:rsid w:val="00055E83"/>
    <w:rsid w:val="00063CB8"/>
    <w:rsid w:val="00085127"/>
    <w:rsid w:val="00086A91"/>
    <w:rsid w:val="000B45EB"/>
    <w:rsid w:val="000C2917"/>
    <w:rsid w:val="000D3B6F"/>
    <w:rsid w:val="000E3BCF"/>
    <w:rsid w:val="000F11C6"/>
    <w:rsid w:val="000F3720"/>
    <w:rsid w:val="001248B0"/>
    <w:rsid w:val="001258AD"/>
    <w:rsid w:val="00152CE8"/>
    <w:rsid w:val="001570FD"/>
    <w:rsid w:val="00161076"/>
    <w:rsid w:val="00184D31"/>
    <w:rsid w:val="001853E8"/>
    <w:rsid w:val="00187B7D"/>
    <w:rsid w:val="00191BDF"/>
    <w:rsid w:val="001A11F0"/>
    <w:rsid w:val="001A28EA"/>
    <w:rsid w:val="001B167A"/>
    <w:rsid w:val="001C184F"/>
    <w:rsid w:val="001C7C98"/>
    <w:rsid w:val="001F4E3A"/>
    <w:rsid w:val="002164BF"/>
    <w:rsid w:val="00221E07"/>
    <w:rsid w:val="002323B4"/>
    <w:rsid w:val="00244380"/>
    <w:rsid w:val="002469C2"/>
    <w:rsid w:val="002520CE"/>
    <w:rsid w:val="0026141F"/>
    <w:rsid w:val="00265C60"/>
    <w:rsid w:val="002663CF"/>
    <w:rsid w:val="00270DCA"/>
    <w:rsid w:val="002772FB"/>
    <w:rsid w:val="002A226D"/>
    <w:rsid w:val="002A5ECA"/>
    <w:rsid w:val="002B03E5"/>
    <w:rsid w:val="002B51C7"/>
    <w:rsid w:val="002C3101"/>
    <w:rsid w:val="002C4B7B"/>
    <w:rsid w:val="002C6A41"/>
    <w:rsid w:val="002E0E72"/>
    <w:rsid w:val="002E1935"/>
    <w:rsid w:val="002E3453"/>
    <w:rsid w:val="00300538"/>
    <w:rsid w:val="00336F3A"/>
    <w:rsid w:val="00363803"/>
    <w:rsid w:val="003703A6"/>
    <w:rsid w:val="00382ACB"/>
    <w:rsid w:val="00386B54"/>
    <w:rsid w:val="003D678D"/>
    <w:rsid w:val="003D691B"/>
    <w:rsid w:val="003F2B2B"/>
    <w:rsid w:val="003F35EC"/>
    <w:rsid w:val="004024E0"/>
    <w:rsid w:val="00407995"/>
    <w:rsid w:val="00434534"/>
    <w:rsid w:val="00445B75"/>
    <w:rsid w:val="0044755C"/>
    <w:rsid w:val="00460093"/>
    <w:rsid w:val="00463ACC"/>
    <w:rsid w:val="00477774"/>
    <w:rsid w:val="00483518"/>
    <w:rsid w:val="0049721A"/>
    <w:rsid w:val="004A4820"/>
    <w:rsid w:val="004A6D7A"/>
    <w:rsid w:val="004B0C3E"/>
    <w:rsid w:val="004B6D9E"/>
    <w:rsid w:val="004C76DD"/>
    <w:rsid w:val="004D67D3"/>
    <w:rsid w:val="004F379F"/>
    <w:rsid w:val="004F7D0A"/>
    <w:rsid w:val="005008E6"/>
    <w:rsid w:val="00503350"/>
    <w:rsid w:val="005116B2"/>
    <w:rsid w:val="00521850"/>
    <w:rsid w:val="00535123"/>
    <w:rsid w:val="0053733E"/>
    <w:rsid w:val="00541A1B"/>
    <w:rsid w:val="00550ACD"/>
    <w:rsid w:val="00556252"/>
    <w:rsid w:val="005706F4"/>
    <w:rsid w:val="00581731"/>
    <w:rsid w:val="005A13B4"/>
    <w:rsid w:val="005A1414"/>
    <w:rsid w:val="005B05DF"/>
    <w:rsid w:val="005B5976"/>
    <w:rsid w:val="005C1ACB"/>
    <w:rsid w:val="005C4B91"/>
    <w:rsid w:val="005D1D61"/>
    <w:rsid w:val="005E5AFB"/>
    <w:rsid w:val="005F2A47"/>
    <w:rsid w:val="005F7C54"/>
    <w:rsid w:val="00607EE6"/>
    <w:rsid w:val="0061386A"/>
    <w:rsid w:val="00617225"/>
    <w:rsid w:val="0063137D"/>
    <w:rsid w:val="00651ACD"/>
    <w:rsid w:val="00670AC7"/>
    <w:rsid w:val="006818D4"/>
    <w:rsid w:val="006A224F"/>
    <w:rsid w:val="006A7D63"/>
    <w:rsid w:val="006C44DC"/>
    <w:rsid w:val="006C6DA9"/>
    <w:rsid w:val="006C72D1"/>
    <w:rsid w:val="006D3B8B"/>
    <w:rsid w:val="00702947"/>
    <w:rsid w:val="00716DBE"/>
    <w:rsid w:val="007432D4"/>
    <w:rsid w:val="007446EB"/>
    <w:rsid w:val="00751DF1"/>
    <w:rsid w:val="00760D4D"/>
    <w:rsid w:val="00766A5E"/>
    <w:rsid w:val="00770704"/>
    <w:rsid w:val="00775C62"/>
    <w:rsid w:val="00775ED7"/>
    <w:rsid w:val="0078085A"/>
    <w:rsid w:val="007823FF"/>
    <w:rsid w:val="00792731"/>
    <w:rsid w:val="00793E4B"/>
    <w:rsid w:val="00794989"/>
    <w:rsid w:val="007A5D55"/>
    <w:rsid w:val="007B1A74"/>
    <w:rsid w:val="007B5013"/>
    <w:rsid w:val="007C27B6"/>
    <w:rsid w:val="007D2DEF"/>
    <w:rsid w:val="007D7636"/>
    <w:rsid w:val="007F5DD5"/>
    <w:rsid w:val="008032F1"/>
    <w:rsid w:val="00803AB8"/>
    <w:rsid w:val="00804548"/>
    <w:rsid w:val="00806355"/>
    <w:rsid w:val="00815A5B"/>
    <w:rsid w:val="00816D00"/>
    <w:rsid w:val="008334FF"/>
    <w:rsid w:val="008566D8"/>
    <w:rsid w:val="00876860"/>
    <w:rsid w:val="0088534C"/>
    <w:rsid w:val="00895244"/>
    <w:rsid w:val="008B17B7"/>
    <w:rsid w:val="008D100C"/>
    <w:rsid w:val="008D4BC8"/>
    <w:rsid w:val="008E06EA"/>
    <w:rsid w:val="00913237"/>
    <w:rsid w:val="0091728E"/>
    <w:rsid w:val="00921C01"/>
    <w:rsid w:val="00924A0D"/>
    <w:rsid w:val="009570BD"/>
    <w:rsid w:val="00992D50"/>
    <w:rsid w:val="009A4329"/>
    <w:rsid w:val="009A7366"/>
    <w:rsid w:val="009A778D"/>
    <w:rsid w:val="009B671F"/>
    <w:rsid w:val="009C2A79"/>
    <w:rsid w:val="009E6B7A"/>
    <w:rsid w:val="00A128E7"/>
    <w:rsid w:val="00A41C66"/>
    <w:rsid w:val="00A50F7D"/>
    <w:rsid w:val="00A624C5"/>
    <w:rsid w:val="00A67C9E"/>
    <w:rsid w:val="00A875DC"/>
    <w:rsid w:val="00AC153B"/>
    <w:rsid w:val="00AD5D21"/>
    <w:rsid w:val="00AE1391"/>
    <w:rsid w:val="00AF362D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117"/>
    <w:rsid w:val="00B46081"/>
    <w:rsid w:val="00B72D24"/>
    <w:rsid w:val="00B77F90"/>
    <w:rsid w:val="00B805C8"/>
    <w:rsid w:val="00B83205"/>
    <w:rsid w:val="00B8753A"/>
    <w:rsid w:val="00B94491"/>
    <w:rsid w:val="00BE1A9E"/>
    <w:rsid w:val="00BE1BA2"/>
    <w:rsid w:val="00BE443A"/>
    <w:rsid w:val="00BE7C53"/>
    <w:rsid w:val="00BF48C3"/>
    <w:rsid w:val="00C060C4"/>
    <w:rsid w:val="00C1075C"/>
    <w:rsid w:val="00C12F45"/>
    <w:rsid w:val="00C1533C"/>
    <w:rsid w:val="00C16F24"/>
    <w:rsid w:val="00C17361"/>
    <w:rsid w:val="00C32D9B"/>
    <w:rsid w:val="00C454CD"/>
    <w:rsid w:val="00C455D0"/>
    <w:rsid w:val="00C54155"/>
    <w:rsid w:val="00C62DE4"/>
    <w:rsid w:val="00C803D2"/>
    <w:rsid w:val="00C9376C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F0125"/>
    <w:rsid w:val="00CF41BE"/>
    <w:rsid w:val="00CF5E6D"/>
    <w:rsid w:val="00CF621A"/>
    <w:rsid w:val="00D056D0"/>
    <w:rsid w:val="00D13D04"/>
    <w:rsid w:val="00D40191"/>
    <w:rsid w:val="00D41A60"/>
    <w:rsid w:val="00D55993"/>
    <w:rsid w:val="00D55C80"/>
    <w:rsid w:val="00D5616E"/>
    <w:rsid w:val="00D75E16"/>
    <w:rsid w:val="00D771D1"/>
    <w:rsid w:val="00DA0050"/>
    <w:rsid w:val="00DC3931"/>
    <w:rsid w:val="00DE4785"/>
    <w:rsid w:val="00DE4F34"/>
    <w:rsid w:val="00DF65DA"/>
    <w:rsid w:val="00E01905"/>
    <w:rsid w:val="00E04550"/>
    <w:rsid w:val="00E24D66"/>
    <w:rsid w:val="00E4358A"/>
    <w:rsid w:val="00E44F25"/>
    <w:rsid w:val="00E54016"/>
    <w:rsid w:val="00E545A9"/>
    <w:rsid w:val="00E81E71"/>
    <w:rsid w:val="00E91FB1"/>
    <w:rsid w:val="00EA33B5"/>
    <w:rsid w:val="00ED7E06"/>
    <w:rsid w:val="00EF03BC"/>
    <w:rsid w:val="00F004FB"/>
    <w:rsid w:val="00F03D44"/>
    <w:rsid w:val="00F31656"/>
    <w:rsid w:val="00F346D8"/>
    <w:rsid w:val="00F361D9"/>
    <w:rsid w:val="00F43AD2"/>
    <w:rsid w:val="00F54669"/>
    <w:rsid w:val="00F546A8"/>
    <w:rsid w:val="00F56915"/>
    <w:rsid w:val="00F6128A"/>
    <w:rsid w:val="00F639AA"/>
    <w:rsid w:val="00F65627"/>
    <w:rsid w:val="00F8047D"/>
    <w:rsid w:val="00F9512B"/>
    <w:rsid w:val="00FB6A86"/>
    <w:rsid w:val="00FC0D75"/>
    <w:rsid w:val="00FD07CD"/>
    <w:rsid w:val="00FD41C3"/>
    <w:rsid w:val="00FE3D8E"/>
    <w:rsid w:val="00FF1683"/>
    <w:rsid w:val="00FF180E"/>
    <w:rsid w:val="45B0B57A"/>
    <w:rsid w:val="51EAFD19"/>
    <w:rsid w:val="5F8C1A5E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215</TotalTime>
  <Pages>1</Pages>
  <Words>322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28</cp:revision>
  <cp:lastPrinted>2020-06-17T12:20:00Z</cp:lastPrinted>
  <dcterms:created xsi:type="dcterms:W3CDTF">2021-08-31T08:11:00Z</dcterms:created>
  <dcterms:modified xsi:type="dcterms:W3CDTF">2021-09-03T07:34:00Z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